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820" w:rsidRDefault="00EA2C62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OBRAZAC POZIVA ZA ORGANIZACIJU JEDNODNEVNE IZVANUČIONIČKE NASTAVE</w:t>
      </w:r>
    </w:p>
    <w:tbl>
      <w:tblPr>
        <w:tblW w:w="2854" w:type="dxa"/>
        <w:tblInd w:w="89" w:type="dxa"/>
        <w:tblLayout w:type="fixed"/>
        <w:tblCellMar>
          <w:top w:w="96" w:type="dxa"/>
          <w:left w:w="96" w:type="dxa"/>
          <w:bottom w:w="120" w:type="dxa"/>
          <w:right w:w="96" w:type="dxa"/>
        </w:tblCellMar>
        <w:tblLook w:val="04A0" w:firstRow="1" w:lastRow="0" w:firstColumn="1" w:lastColumn="0" w:noHBand="0" w:noVBand="1"/>
      </w:tblPr>
      <w:tblGrid>
        <w:gridCol w:w="1495"/>
        <w:gridCol w:w="1359"/>
      </w:tblGrid>
      <w:tr w:rsidR="00B15820"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  <w:t>Broj poziva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5AB-2023.</w:t>
            </w:r>
            <w:bookmarkStart w:id="0" w:name="_GoBack"/>
            <w:bookmarkEnd w:id="0"/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</w:tr>
    </w:tbl>
    <w:p w:rsidR="00B15820" w:rsidRDefault="00B15820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hr-HR"/>
        </w:rPr>
      </w:pPr>
    </w:p>
    <w:tbl>
      <w:tblPr>
        <w:tblW w:w="10671" w:type="dxa"/>
        <w:tblInd w:w="89" w:type="dxa"/>
        <w:tblLayout w:type="fixed"/>
        <w:tblCellMar>
          <w:top w:w="96" w:type="dxa"/>
          <w:left w:w="96" w:type="dxa"/>
          <w:bottom w:w="120" w:type="dxa"/>
          <w:right w:w="96" w:type="dxa"/>
        </w:tblCellMar>
        <w:tblLook w:val="04A0" w:firstRow="1" w:lastRow="0" w:firstColumn="1" w:lastColumn="0" w:noHBand="0" w:noVBand="1"/>
      </w:tblPr>
      <w:tblGrid>
        <w:gridCol w:w="442"/>
        <w:gridCol w:w="393"/>
        <w:gridCol w:w="4367"/>
        <w:gridCol w:w="2028"/>
        <w:gridCol w:w="805"/>
        <w:gridCol w:w="972"/>
        <w:gridCol w:w="169"/>
        <w:gridCol w:w="636"/>
        <w:gridCol w:w="859"/>
      </w:tblGrid>
      <w:tr w:rsidR="00B15820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4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  <w:t>Podaci o školi:</w:t>
            </w:r>
          </w:p>
        </w:tc>
        <w:tc>
          <w:tcPr>
            <w:tcW w:w="54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lang w:eastAsia="hr-HR"/>
              </w:rPr>
              <w:t>Upisati tražene podatke:</w:t>
            </w:r>
          </w:p>
        </w:tc>
      </w:tr>
      <w:tr w:rsidR="00B15820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  <w:tc>
          <w:tcPr>
            <w:tcW w:w="4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Naziv škole:</w:t>
            </w:r>
          </w:p>
        </w:tc>
        <w:tc>
          <w:tcPr>
            <w:tcW w:w="54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OŠ Tina Ujevića</w:t>
            </w: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</w:tr>
      <w:tr w:rsidR="00B15820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  <w:tc>
          <w:tcPr>
            <w:tcW w:w="4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Adresa:</w:t>
            </w:r>
          </w:p>
        </w:tc>
        <w:tc>
          <w:tcPr>
            <w:tcW w:w="54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Trg Andrije Hebranga 11</w:t>
            </w:r>
          </w:p>
        </w:tc>
      </w:tr>
      <w:tr w:rsidR="00B15820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  <w:tc>
          <w:tcPr>
            <w:tcW w:w="4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Mjesto:</w:t>
            </w:r>
          </w:p>
        </w:tc>
        <w:tc>
          <w:tcPr>
            <w:tcW w:w="54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Šibenik</w:t>
            </w:r>
          </w:p>
        </w:tc>
      </w:tr>
      <w:tr w:rsidR="00B15820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  <w:tc>
          <w:tcPr>
            <w:tcW w:w="4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E-adresa na koju se dostavlja poziv:</w:t>
            </w:r>
          </w:p>
        </w:tc>
        <w:tc>
          <w:tcPr>
            <w:tcW w:w="54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Trg Andrije Hebranga 11</w:t>
            </w:r>
          </w:p>
        </w:tc>
      </w:tr>
      <w:tr w:rsidR="00B15820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4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  <w:t>Korisnici usluge su učenici:</w:t>
            </w:r>
          </w:p>
        </w:tc>
        <w:tc>
          <w:tcPr>
            <w:tcW w:w="3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 xml:space="preserve">5.a, 5.b </w:t>
            </w: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  <w:tc>
          <w:tcPr>
            <w:tcW w:w="16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  <w:t>razreda</w:t>
            </w:r>
          </w:p>
        </w:tc>
      </w:tr>
      <w:tr w:rsidR="00B15820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4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  <w:t>Tip putovanja:</w:t>
            </w:r>
          </w:p>
        </w:tc>
        <w:tc>
          <w:tcPr>
            <w:tcW w:w="54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lang w:eastAsia="hr-HR"/>
              </w:rPr>
              <w:t>Uz planirano upisati broj dana i noćenja:</w:t>
            </w:r>
          </w:p>
        </w:tc>
      </w:tr>
      <w:tr w:rsidR="00B15820">
        <w:tc>
          <w:tcPr>
            <w:tcW w:w="441" w:type="dxa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  <w:tc>
          <w:tcPr>
            <w:tcW w:w="393" w:type="dxa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a)</w:t>
            </w:r>
          </w:p>
        </w:tc>
        <w:tc>
          <w:tcPr>
            <w:tcW w:w="4367" w:type="dxa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Škola u prirodi</w:t>
            </w:r>
          </w:p>
        </w:tc>
        <w:tc>
          <w:tcPr>
            <w:tcW w:w="3805" w:type="dxa"/>
            <w:gridSpan w:val="3"/>
            <w:vAlign w:val="center"/>
          </w:tcPr>
          <w:p w:rsidR="00B15820" w:rsidRDefault="00EA2C62">
            <w:pPr>
              <w:widowControl w:val="0"/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dana</w:t>
            </w:r>
          </w:p>
        </w:tc>
        <w:tc>
          <w:tcPr>
            <w:tcW w:w="1664" w:type="dxa"/>
            <w:gridSpan w:val="3"/>
            <w:vAlign w:val="center"/>
          </w:tcPr>
          <w:p w:rsidR="00B15820" w:rsidRDefault="00EA2C62">
            <w:pPr>
              <w:widowControl w:val="0"/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noćenja</w:t>
            </w:r>
          </w:p>
        </w:tc>
      </w:tr>
      <w:tr w:rsidR="00B15820">
        <w:tc>
          <w:tcPr>
            <w:tcW w:w="441" w:type="dxa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  <w:tc>
          <w:tcPr>
            <w:tcW w:w="393" w:type="dxa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b)</w:t>
            </w:r>
          </w:p>
        </w:tc>
        <w:tc>
          <w:tcPr>
            <w:tcW w:w="4367" w:type="dxa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Višednevna terenska nastava</w:t>
            </w:r>
          </w:p>
        </w:tc>
        <w:tc>
          <w:tcPr>
            <w:tcW w:w="3805" w:type="dxa"/>
            <w:gridSpan w:val="3"/>
            <w:vAlign w:val="center"/>
          </w:tcPr>
          <w:p w:rsidR="00B15820" w:rsidRDefault="00EA2C62">
            <w:pPr>
              <w:widowControl w:val="0"/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dana</w:t>
            </w:r>
          </w:p>
        </w:tc>
        <w:tc>
          <w:tcPr>
            <w:tcW w:w="1664" w:type="dxa"/>
            <w:gridSpan w:val="3"/>
            <w:vAlign w:val="center"/>
          </w:tcPr>
          <w:p w:rsidR="00B15820" w:rsidRDefault="00EA2C62">
            <w:pPr>
              <w:widowControl w:val="0"/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noćenja</w:t>
            </w:r>
          </w:p>
        </w:tc>
      </w:tr>
      <w:tr w:rsidR="00B15820">
        <w:tc>
          <w:tcPr>
            <w:tcW w:w="441" w:type="dxa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  <w:tc>
          <w:tcPr>
            <w:tcW w:w="393" w:type="dxa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c)</w:t>
            </w:r>
          </w:p>
        </w:tc>
        <w:tc>
          <w:tcPr>
            <w:tcW w:w="4367" w:type="dxa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Školska ekskurzija</w:t>
            </w:r>
          </w:p>
        </w:tc>
        <w:tc>
          <w:tcPr>
            <w:tcW w:w="3805" w:type="dxa"/>
            <w:gridSpan w:val="3"/>
            <w:vAlign w:val="center"/>
          </w:tcPr>
          <w:p w:rsidR="00B15820" w:rsidRDefault="00EA2C62">
            <w:pPr>
              <w:widowControl w:val="0"/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 xml:space="preserve"> dana</w:t>
            </w:r>
          </w:p>
        </w:tc>
        <w:tc>
          <w:tcPr>
            <w:tcW w:w="1664" w:type="dxa"/>
            <w:gridSpan w:val="3"/>
            <w:vAlign w:val="center"/>
          </w:tcPr>
          <w:p w:rsidR="00B15820" w:rsidRDefault="00EA2C62">
            <w:pPr>
              <w:widowControl w:val="0"/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noćenja</w:t>
            </w:r>
          </w:p>
        </w:tc>
      </w:tr>
      <w:tr w:rsidR="00B15820">
        <w:tc>
          <w:tcPr>
            <w:tcW w:w="441" w:type="dxa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  <w:tc>
          <w:tcPr>
            <w:tcW w:w="393" w:type="dxa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d)</w:t>
            </w:r>
          </w:p>
        </w:tc>
        <w:tc>
          <w:tcPr>
            <w:tcW w:w="4367" w:type="dxa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Jednodnevna terenska nastava</w:t>
            </w:r>
          </w:p>
        </w:tc>
        <w:tc>
          <w:tcPr>
            <w:tcW w:w="3805" w:type="dxa"/>
            <w:gridSpan w:val="3"/>
            <w:vAlign w:val="center"/>
          </w:tcPr>
          <w:p w:rsidR="00B15820" w:rsidRDefault="00EA2C62">
            <w:pPr>
              <w:widowControl w:val="0"/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1 dana</w:t>
            </w:r>
          </w:p>
        </w:tc>
        <w:tc>
          <w:tcPr>
            <w:tcW w:w="1664" w:type="dxa"/>
            <w:gridSpan w:val="3"/>
            <w:vAlign w:val="center"/>
          </w:tcPr>
          <w:p w:rsidR="00B15820" w:rsidRDefault="00EA2C62">
            <w:pPr>
              <w:widowControl w:val="0"/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0 noćenja</w:t>
            </w:r>
          </w:p>
        </w:tc>
      </w:tr>
      <w:tr w:rsidR="00B15820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4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  <w:t>Odredište</w:t>
            </w:r>
          </w:p>
        </w:tc>
        <w:tc>
          <w:tcPr>
            <w:tcW w:w="54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lang w:eastAsia="hr-HR"/>
              </w:rPr>
              <w:t>Upisati područje, ime/imena države/država:</w:t>
            </w:r>
          </w:p>
        </w:tc>
      </w:tr>
      <w:tr w:rsidR="00B15820">
        <w:tc>
          <w:tcPr>
            <w:tcW w:w="441" w:type="dxa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  <w:tc>
          <w:tcPr>
            <w:tcW w:w="393" w:type="dxa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a)</w:t>
            </w:r>
          </w:p>
        </w:tc>
        <w:tc>
          <w:tcPr>
            <w:tcW w:w="4367" w:type="dxa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Područje u Republici Hrvatskoj</w:t>
            </w:r>
          </w:p>
        </w:tc>
        <w:tc>
          <w:tcPr>
            <w:tcW w:w="5469" w:type="dxa"/>
            <w:gridSpan w:val="6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  <w:t>Pag, Nin , Zadar</w:t>
            </w:r>
          </w:p>
        </w:tc>
      </w:tr>
      <w:tr w:rsidR="00B15820">
        <w:tc>
          <w:tcPr>
            <w:tcW w:w="441" w:type="dxa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  <w:tc>
          <w:tcPr>
            <w:tcW w:w="393" w:type="dxa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b)</w:t>
            </w:r>
          </w:p>
        </w:tc>
        <w:tc>
          <w:tcPr>
            <w:tcW w:w="4367" w:type="dxa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Država/e u inozemstvu</w:t>
            </w:r>
          </w:p>
        </w:tc>
        <w:tc>
          <w:tcPr>
            <w:tcW w:w="5469" w:type="dxa"/>
            <w:gridSpan w:val="6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</w:tr>
      <w:tr w:rsidR="00B15820"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47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15820" w:rsidRDefault="00EA2C6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  <w:t>Planirano vrijeme realizacije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hr-HR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shd w:val="clear" w:color="auto" w:fill="FFFF00"/>
                <w:lang w:eastAsia="hr-HR"/>
              </w:rPr>
              <w:t xml:space="preserve"> 26.svibnja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shd w:val="clear" w:color="auto" w:fill="FFFF00"/>
                <w:lang w:eastAsia="hr-HR"/>
              </w:rPr>
              <w:t>2023.</w:t>
            </w:r>
          </w:p>
          <w:p w:rsidR="00B15820" w:rsidRDefault="00EA2C6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lang w:eastAsia="hr-HR"/>
              </w:rPr>
              <w:t>(predložiti u okvirnom terminu od dva tjedna):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20.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Svibnja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Lipnja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2023.</w:t>
            </w:r>
          </w:p>
        </w:tc>
      </w:tr>
      <w:tr w:rsidR="00B15820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B15820" w:rsidRDefault="00B158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476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B15820" w:rsidRDefault="00B158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15820" w:rsidRDefault="00EA2C62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lang w:eastAsia="hr-HR"/>
              </w:rPr>
              <w:t>Datum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15820" w:rsidRDefault="00EA2C62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lang w:eastAsia="hr-HR"/>
              </w:rPr>
              <w:t>Mjesec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15820" w:rsidRDefault="00EA2C62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lang w:eastAsia="hr-HR"/>
              </w:rPr>
              <w:t>Datum</w:t>
            </w: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15820" w:rsidRDefault="00EA2C62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lang w:eastAsia="hr-HR"/>
              </w:rPr>
              <w:t>Mjesec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15820" w:rsidRDefault="00EA2C62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lang w:eastAsia="hr-HR"/>
              </w:rPr>
              <w:t>Godina</w:t>
            </w:r>
          </w:p>
        </w:tc>
      </w:tr>
      <w:tr w:rsidR="00B15820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4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  <w:t>Broj sudionika:</w:t>
            </w:r>
          </w:p>
        </w:tc>
        <w:tc>
          <w:tcPr>
            <w:tcW w:w="54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lang w:eastAsia="hr-HR"/>
              </w:rPr>
              <w:t>Upisati broj:43</w:t>
            </w:r>
          </w:p>
        </w:tc>
      </w:tr>
      <w:tr w:rsidR="00B15820">
        <w:tc>
          <w:tcPr>
            <w:tcW w:w="441" w:type="dxa"/>
            <w:shd w:val="clear" w:color="auto" w:fill="F2F2F2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  <w:tc>
          <w:tcPr>
            <w:tcW w:w="393" w:type="dxa"/>
            <w:shd w:val="clear" w:color="auto" w:fill="F2F2F2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a)</w:t>
            </w:r>
          </w:p>
        </w:tc>
        <w:tc>
          <w:tcPr>
            <w:tcW w:w="4367" w:type="dxa"/>
            <w:shd w:val="clear" w:color="auto" w:fill="F2F2F2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Predviđeni broj učenika</w:t>
            </w:r>
          </w:p>
        </w:tc>
        <w:tc>
          <w:tcPr>
            <w:tcW w:w="2833" w:type="dxa"/>
            <w:gridSpan w:val="2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41</w:t>
            </w: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  <w:tc>
          <w:tcPr>
            <w:tcW w:w="2636" w:type="dxa"/>
            <w:gridSpan w:val="4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lang w:eastAsia="hr-HR"/>
              </w:rPr>
              <w:t>s mogućnošću odstupanja za tri učenika</w:t>
            </w:r>
          </w:p>
        </w:tc>
      </w:tr>
      <w:tr w:rsidR="00B15820">
        <w:tc>
          <w:tcPr>
            <w:tcW w:w="441" w:type="dxa"/>
            <w:shd w:val="clear" w:color="auto" w:fill="F2F2F2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  <w:tc>
          <w:tcPr>
            <w:tcW w:w="393" w:type="dxa"/>
            <w:shd w:val="clear" w:color="auto" w:fill="F2F2F2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b)</w:t>
            </w:r>
          </w:p>
        </w:tc>
        <w:tc>
          <w:tcPr>
            <w:tcW w:w="4367" w:type="dxa"/>
            <w:shd w:val="clear" w:color="auto" w:fill="F2F2F2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 xml:space="preserve">Predviđeni broj </w:t>
            </w: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učitelja</w:t>
            </w:r>
          </w:p>
        </w:tc>
        <w:tc>
          <w:tcPr>
            <w:tcW w:w="5469" w:type="dxa"/>
            <w:gridSpan w:val="6"/>
            <w:shd w:val="clear" w:color="auto" w:fill="F2F2F2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2</w:t>
            </w:r>
          </w:p>
        </w:tc>
      </w:tr>
      <w:tr w:rsidR="00B15820">
        <w:tc>
          <w:tcPr>
            <w:tcW w:w="441" w:type="dxa"/>
            <w:shd w:val="clear" w:color="auto" w:fill="F2F2F2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  <w:tc>
          <w:tcPr>
            <w:tcW w:w="393" w:type="dxa"/>
            <w:shd w:val="clear" w:color="auto" w:fill="F2F2F2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c)</w:t>
            </w:r>
          </w:p>
        </w:tc>
        <w:tc>
          <w:tcPr>
            <w:tcW w:w="4367" w:type="dxa"/>
            <w:shd w:val="clear" w:color="auto" w:fill="F2F2F2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Očekivani broj gratis ponuda za učenike</w:t>
            </w:r>
          </w:p>
        </w:tc>
        <w:tc>
          <w:tcPr>
            <w:tcW w:w="5469" w:type="dxa"/>
            <w:gridSpan w:val="6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3</w:t>
            </w: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</w:tr>
      <w:tr w:rsidR="00B15820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  <w:lastRenderedPageBreak/>
              <w:t>7.</w:t>
            </w:r>
          </w:p>
        </w:tc>
        <w:tc>
          <w:tcPr>
            <w:tcW w:w="4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  <w:t>Plan puta:</w:t>
            </w:r>
          </w:p>
        </w:tc>
        <w:tc>
          <w:tcPr>
            <w:tcW w:w="54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15820" w:rsidRDefault="00EA2C62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lang w:eastAsia="hr-HR"/>
              </w:rPr>
              <w:t>Upisati traženo:</w:t>
            </w:r>
          </w:p>
        </w:tc>
      </w:tr>
      <w:tr w:rsidR="00B15820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  <w:tc>
          <w:tcPr>
            <w:tcW w:w="4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Mjesto polaska</w:t>
            </w:r>
          </w:p>
        </w:tc>
        <w:tc>
          <w:tcPr>
            <w:tcW w:w="54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Šibenik</w:t>
            </w: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</w:tr>
      <w:tr w:rsidR="00B15820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  <w:tc>
          <w:tcPr>
            <w:tcW w:w="4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Imena mjesta (gradova i/ili naselja) koja se posjećuju:</w:t>
            </w:r>
          </w:p>
        </w:tc>
        <w:tc>
          <w:tcPr>
            <w:tcW w:w="54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Pag, Nin, Zadar, Kolan</w:t>
            </w: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</w:tr>
      <w:tr w:rsidR="00B15820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4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  <w:t>Vrsta prijevoza:</w:t>
            </w:r>
          </w:p>
        </w:tc>
        <w:tc>
          <w:tcPr>
            <w:tcW w:w="54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lang w:eastAsia="hr-HR"/>
              </w:rPr>
              <w:t>Traženo označiti s X ili dopisati</w:t>
            </w:r>
            <w:r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lang w:eastAsia="hr-HR"/>
              </w:rPr>
              <w:t xml:space="preserve"> kombinacije:</w:t>
            </w:r>
          </w:p>
        </w:tc>
      </w:tr>
      <w:tr w:rsidR="00B15820">
        <w:tc>
          <w:tcPr>
            <w:tcW w:w="441" w:type="dxa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  <w:tc>
          <w:tcPr>
            <w:tcW w:w="393" w:type="dxa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a)</w:t>
            </w:r>
          </w:p>
        </w:tc>
        <w:tc>
          <w:tcPr>
            <w:tcW w:w="4367" w:type="dxa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Autobus koji udovoljava zakonskim propisima za prijevoz učenika</w:t>
            </w:r>
          </w:p>
        </w:tc>
        <w:tc>
          <w:tcPr>
            <w:tcW w:w="5469" w:type="dxa"/>
            <w:gridSpan w:val="6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  <w:t>X</w:t>
            </w:r>
          </w:p>
        </w:tc>
      </w:tr>
      <w:tr w:rsidR="00B15820">
        <w:tc>
          <w:tcPr>
            <w:tcW w:w="441" w:type="dxa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  <w:tc>
          <w:tcPr>
            <w:tcW w:w="393" w:type="dxa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b)</w:t>
            </w:r>
          </w:p>
        </w:tc>
        <w:tc>
          <w:tcPr>
            <w:tcW w:w="4367" w:type="dxa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Vlak</w:t>
            </w:r>
          </w:p>
        </w:tc>
        <w:tc>
          <w:tcPr>
            <w:tcW w:w="5469" w:type="dxa"/>
            <w:gridSpan w:val="6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</w:tr>
      <w:tr w:rsidR="00B15820">
        <w:tc>
          <w:tcPr>
            <w:tcW w:w="441" w:type="dxa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  <w:tc>
          <w:tcPr>
            <w:tcW w:w="393" w:type="dxa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c)</w:t>
            </w:r>
          </w:p>
        </w:tc>
        <w:tc>
          <w:tcPr>
            <w:tcW w:w="4367" w:type="dxa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Brod</w:t>
            </w:r>
          </w:p>
        </w:tc>
        <w:tc>
          <w:tcPr>
            <w:tcW w:w="5469" w:type="dxa"/>
            <w:gridSpan w:val="6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</w:tr>
      <w:tr w:rsidR="00B15820">
        <w:tc>
          <w:tcPr>
            <w:tcW w:w="441" w:type="dxa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  <w:tc>
          <w:tcPr>
            <w:tcW w:w="393" w:type="dxa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d)</w:t>
            </w:r>
          </w:p>
        </w:tc>
        <w:tc>
          <w:tcPr>
            <w:tcW w:w="4367" w:type="dxa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Zrakoplov</w:t>
            </w:r>
          </w:p>
        </w:tc>
        <w:tc>
          <w:tcPr>
            <w:tcW w:w="5469" w:type="dxa"/>
            <w:gridSpan w:val="6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</w:tr>
      <w:tr w:rsidR="00B15820">
        <w:tc>
          <w:tcPr>
            <w:tcW w:w="441" w:type="dxa"/>
            <w:tcBorders>
              <w:bottom w:val="single" w:sz="4" w:space="0" w:color="000000"/>
            </w:tcBorders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  <w:tc>
          <w:tcPr>
            <w:tcW w:w="393" w:type="dxa"/>
            <w:tcBorders>
              <w:bottom w:val="single" w:sz="4" w:space="0" w:color="000000"/>
            </w:tcBorders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e)</w:t>
            </w:r>
          </w:p>
        </w:tc>
        <w:tc>
          <w:tcPr>
            <w:tcW w:w="4367" w:type="dxa"/>
            <w:tcBorders>
              <w:bottom w:val="single" w:sz="4" w:space="0" w:color="000000"/>
            </w:tcBorders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Kombinirani prijevoz</w:t>
            </w:r>
          </w:p>
        </w:tc>
        <w:tc>
          <w:tcPr>
            <w:tcW w:w="5469" w:type="dxa"/>
            <w:gridSpan w:val="6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</w:tr>
      <w:tr w:rsidR="00B15820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4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  <w:t>Smještaj i prehrana:</w:t>
            </w:r>
          </w:p>
        </w:tc>
        <w:tc>
          <w:tcPr>
            <w:tcW w:w="5469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lang w:eastAsia="hr-HR"/>
              </w:rPr>
              <w:t>Označiti s X ili dopisati traženo:</w:t>
            </w:r>
          </w:p>
        </w:tc>
      </w:tr>
      <w:tr w:rsidR="00B15820">
        <w:tc>
          <w:tcPr>
            <w:tcW w:w="441" w:type="dxa"/>
            <w:tcBorders>
              <w:top w:val="single" w:sz="4" w:space="0" w:color="000000"/>
            </w:tcBorders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  <w:tc>
          <w:tcPr>
            <w:tcW w:w="393" w:type="dxa"/>
            <w:tcBorders>
              <w:top w:val="single" w:sz="4" w:space="0" w:color="000000"/>
            </w:tcBorders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a)</w:t>
            </w:r>
          </w:p>
        </w:tc>
        <w:tc>
          <w:tcPr>
            <w:tcW w:w="4367" w:type="dxa"/>
            <w:tcBorders>
              <w:top w:val="single" w:sz="4" w:space="0" w:color="000000"/>
            </w:tcBorders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Hostel</w:t>
            </w:r>
          </w:p>
        </w:tc>
        <w:tc>
          <w:tcPr>
            <w:tcW w:w="5469" w:type="dxa"/>
            <w:gridSpan w:val="6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</w:tr>
      <w:tr w:rsidR="00B15820">
        <w:tc>
          <w:tcPr>
            <w:tcW w:w="441" w:type="dxa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  <w:tc>
          <w:tcPr>
            <w:tcW w:w="393" w:type="dxa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b)</w:t>
            </w:r>
          </w:p>
        </w:tc>
        <w:tc>
          <w:tcPr>
            <w:tcW w:w="4367" w:type="dxa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 xml:space="preserve">Hotel, ako je </w:t>
            </w: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moguće:</w:t>
            </w:r>
          </w:p>
        </w:tc>
        <w:tc>
          <w:tcPr>
            <w:tcW w:w="5469" w:type="dxa"/>
            <w:gridSpan w:val="6"/>
            <w:vAlign w:val="center"/>
          </w:tcPr>
          <w:p w:rsidR="00B15820" w:rsidRDefault="00B1582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15820">
        <w:tc>
          <w:tcPr>
            <w:tcW w:w="441" w:type="dxa"/>
            <w:vAlign w:val="center"/>
          </w:tcPr>
          <w:p w:rsidR="00B15820" w:rsidRDefault="00B1582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393" w:type="dxa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S Gothic" w:eastAsia="MS Gothic" w:hAnsi="MS Gothic" w:cs="MS Gothic"/>
                <w:color w:val="231F20"/>
                <w:sz w:val="20"/>
                <w:szCs w:val="20"/>
                <w:lang w:eastAsia="hr-HR"/>
              </w:rPr>
              <w:t>☐</w:t>
            </w:r>
          </w:p>
        </w:tc>
        <w:tc>
          <w:tcPr>
            <w:tcW w:w="4367" w:type="dxa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bliže centru grada</w:t>
            </w:r>
          </w:p>
        </w:tc>
        <w:tc>
          <w:tcPr>
            <w:tcW w:w="5469" w:type="dxa"/>
            <w:gridSpan w:val="6"/>
            <w:vAlign w:val="center"/>
          </w:tcPr>
          <w:p w:rsidR="00B15820" w:rsidRDefault="00B1582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15820">
        <w:tc>
          <w:tcPr>
            <w:tcW w:w="441" w:type="dxa"/>
            <w:vAlign w:val="center"/>
          </w:tcPr>
          <w:p w:rsidR="00B15820" w:rsidRDefault="00B1582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393" w:type="dxa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S Gothic" w:eastAsia="MS Gothic" w:hAnsi="MS Gothic" w:cs="MS Gothic"/>
                <w:color w:val="231F20"/>
                <w:sz w:val="20"/>
                <w:szCs w:val="20"/>
                <w:lang w:eastAsia="hr-HR"/>
              </w:rPr>
              <w:t>☐</w:t>
            </w:r>
          </w:p>
        </w:tc>
        <w:tc>
          <w:tcPr>
            <w:tcW w:w="4367" w:type="dxa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izvan grada s mogućnošću korištenja javnog prijevoza</w:t>
            </w:r>
          </w:p>
        </w:tc>
        <w:tc>
          <w:tcPr>
            <w:tcW w:w="5469" w:type="dxa"/>
            <w:gridSpan w:val="6"/>
            <w:vAlign w:val="center"/>
          </w:tcPr>
          <w:p w:rsidR="00B15820" w:rsidRDefault="00B1582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15820">
        <w:tc>
          <w:tcPr>
            <w:tcW w:w="441" w:type="dxa"/>
            <w:vAlign w:val="center"/>
          </w:tcPr>
          <w:p w:rsidR="00B15820" w:rsidRDefault="00B1582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393" w:type="dxa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S Gothic" w:eastAsia="MS Gothic" w:hAnsi="MS Gothic" w:cs="MS Gothic"/>
                <w:color w:val="231F20"/>
                <w:sz w:val="20"/>
                <w:szCs w:val="20"/>
                <w:lang w:eastAsia="hr-HR"/>
              </w:rPr>
              <w:t>☐</w:t>
            </w:r>
          </w:p>
        </w:tc>
        <w:tc>
          <w:tcPr>
            <w:tcW w:w="4367" w:type="dxa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nije bitna udaljenost od grada</w:t>
            </w:r>
          </w:p>
        </w:tc>
        <w:tc>
          <w:tcPr>
            <w:tcW w:w="5469" w:type="dxa"/>
            <w:gridSpan w:val="6"/>
            <w:vAlign w:val="center"/>
          </w:tcPr>
          <w:p w:rsidR="00B15820" w:rsidRDefault="00B1582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15820">
        <w:tc>
          <w:tcPr>
            <w:tcW w:w="441" w:type="dxa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  <w:tc>
          <w:tcPr>
            <w:tcW w:w="393" w:type="dxa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c)</w:t>
            </w:r>
          </w:p>
        </w:tc>
        <w:tc>
          <w:tcPr>
            <w:tcW w:w="4367" w:type="dxa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Pansion</w:t>
            </w:r>
          </w:p>
        </w:tc>
        <w:tc>
          <w:tcPr>
            <w:tcW w:w="5469" w:type="dxa"/>
            <w:gridSpan w:val="6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</w:tr>
      <w:tr w:rsidR="00B15820">
        <w:tc>
          <w:tcPr>
            <w:tcW w:w="441" w:type="dxa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  <w:tc>
          <w:tcPr>
            <w:tcW w:w="393" w:type="dxa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d)</w:t>
            </w:r>
          </w:p>
        </w:tc>
        <w:tc>
          <w:tcPr>
            <w:tcW w:w="4367" w:type="dxa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Prehrana na bazi polupansiona</w:t>
            </w:r>
          </w:p>
        </w:tc>
        <w:tc>
          <w:tcPr>
            <w:tcW w:w="5469" w:type="dxa"/>
            <w:gridSpan w:val="6"/>
            <w:vAlign w:val="center"/>
          </w:tcPr>
          <w:p w:rsidR="00B15820" w:rsidRDefault="00B1582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15820">
        <w:tc>
          <w:tcPr>
            <w:tcW w:w="441" w:type="dxa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  <w:tc>
          <w:tcPr>
            <w:tcW w:w="393" w:type="dxa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e)</w:t>
            </w:r>
          </w:p>
        </w:tc>
        <w:tc>
          <w:tcPr>
            <w:tcW w:w="4367" w:type="dxa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Prehrana na bazi punoga pansiona</w:t>
            </w:r>
          </w:p>
        </w:tc>
        <w:tc>
          <w:tcPr>
            <w:tcW w:w="5469" w:type="dxa"/>
            <w:gridSpan w:val="6"/>
            <w:vAlign w:val="center"/>
          </w:tcPr>
          <w:p w:rsidR="00B15820" w:rsidRDefault="00B1582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15820">
        <w:tc>
          <w:tcPr>
            <w:tcW w:w="441" w:type="dxa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  <w:tc>
          <w:tcPr>
            <w:tcW w:w="393" w:type="dxa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f)</w:t>
            </w:r>
          </w:p>
        </w:tc>
        <w:tc>
          <w:tcPr>
            <w:tcW w:w="4367" w:type="dxa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 xml:space="preserve">Drugi zahtjevi vezano uz </w:t>
            </w: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smještaj i/ili prehranu (npr. za učenike s teškoćama, zdravstvenim problemima ili posebnom prehranom i sl.)</w:t>
            </w:r>
          </w:p>
        </w:tc>
        <w:tc>
          <w:tcPr>
            <w:tcW w:w="5469" w:type="dxa"/>
            <w:gridSpan w:val="6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</w:tr>
      <w:tr w:rsidR="00B15820">
        <w:tc>
          <w:tcPr>
            <w:tcW w:w="441" w:type="dxa"/>
            <w:vAlign w:val="center"/>
          </w:tcPr>
          <w:p w:rsidR="00B15820" w:rsidRDefault="00B1582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393" w:type="dxa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g)</w:t>
            </w:r>
          </w:p>
        </w:tc>
        <w:tc>
          <w:tcPr>
            <w:tcW w:w="4367" w:type="dxa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Ručak</w:t>
            </w:r>
          </w:p>
        </w:tc>
        <w:tc>
          <w:tcPr>
            <w:tcW w:w="5469" w:type="dxa"/>
            <w:gridSpan w:val="6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X</w:t>
            </w:r>
          </w:p>
        </w:tc>
      </w:tr>
      <w:tr w:rsidR="00B15820">
        <w:tc>
          <w:tcPr>
            <w:tcW w:w="441" w:type="dxa"/>
            <w:vAlign w:val="center"/>
          </w:tcPr>
          <w:p w:rsidR="00B15820" w:rsidRDefault="00B1582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393" w:type="dxa"/>
            <w:vAlign w:val="center"/>
          </w:tcPr>
          <w:p w:rsidR="00B15820" w:rsidRDefault="00B1582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4367" w:type="dxa"/>
            <w:vAlign w:val="center"/>
          </w:tcPr>
          <w:p w:rsidR="00B15820" w:rsidRDefault="00B1582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  <w:p w:rsidR="00B15820" w:rsidRDefault="00B1582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  <w:p w:rsidR="00B15820" w:rsidRDefault="00B1582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  <w:p w:rsidR="00B15820" w:rsidRDefault="00B1582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  <w:p w:rsidR="00B15820" w:rsidRDefault="00B1582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5469" w:type="dxa"/>
            <w:gridSpan w:val="6"/>
            <w:vAlign w:val="center"/>
          </w:tcPr>
          <w:p w:rsidR="00B15820" w:rsidRDefault="00B1582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15820">
        <w:tc>
          <w:tcPr>
            <w:tcW w:w="441" w:type="dxa"/>
            <w:vAlign w:val="center"/>
          </w:tcPr>
          <w:p w:rsidR="00B15820" w:rsidRDefault="00B1582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393" w:type="dxa"/>
            <w:vAlign w:val="center"/>
          </w:tcPr>
          <w:p w:rsidR="00B15820" w:rsidRDefault="00B1582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4367" w:type="dxa"/>
            <w:vAlign w:val="center"/>
          </w:tcPr>
          <w:p w:rsidR="00B15820" w:rsidRDefault="00B1582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5469" w:type="dxa"/>
            <w:gridSpan w:val="6"/>
            <w:vAlign w:val="center"/>
          </w:tcPr>
          <w:p w:rsidR="00B15820" w:rsidRDefault="00B1582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15820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  <w:lastRenderedPageBreak/>
              <w:t>10.</w:t>
            </w:r>
          </w:p>
        </w:tc>
        <w:tc>
          <w:tcPr>
            <w:tcW w:w="4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  <w:t>U cijenu ponude uračunati:</w:t>
            </w:r>
          </w:p>
        </w:tc>
        <w:tc>
          <w:tcPr>
            <w:tcW w:w="54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lang w:eastAsia="hr-HR"/>
              </w:rPr>
              <w:t xml:space="preserve">Upisati traženo s imenima svakog muzeja, nacionalnog parka ili parka prirode, dvorca, </w:t>
            </w:r>
            <w:r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lang w:eastAsia="hr-HR"/>
              </w:rPr>
              <w:t>grada, radionice i sl.:</w:t>
            </w:r>
          </w:p>
        </w:tc>
      </w:tr>
      <w:tr w:rsidR="00B15820">
        <w:tc>
          <w:tcPr>
            <w:tcW w:w="441" w:type="dxa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  <w:tc>
          <w:tcPr>
            <w:tcW w:w="393" w:type="dxa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a)</w:t>
            </w:r>
          </w:p>
        </w:tc>
        <w:tc>
          <w:tcPr>
            <w:tcW w:w="4367" w:type="dxa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Ulaznice za</w:t>
            </w:r>
          </w:p>
        </w:tc>
        <w:tc>
          <w:tcPr>
            <w:tcW w:w="5469" w:type="dxa"/>
            <w:gridSpan w:val="6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Galeriju „Paške čipke“, muzej soli u Pagu</w:t>
            </w: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</w:tr>
      <w:tr w:rsidR="00B15820">
        <w:tc>
          <w:tcPr>
            <w:tcW w:w="441" w:type="dxa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  <w:tc>
          <w:tcPr>
            <w:tcW w:w="393" w:type="dxa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b)</w:t>
            </w:r>
          </w:p>
        </w:tc>
        <w:tc>
          <w:tcPr>
            <w:tcW w:w="4367" w:type="dxa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Sudjelovanje u radionicama</w:t>
            </w:r>
          </w:p>
        </w:tc>
        <w:tc>
          <w:tcPr>
            <w:tcW w:w="5469" w:type="dxa"/>
            <w:gridSpan w:val="6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</w:tr>
      <w:tr w:rsidR="00B15820">
        <w:tc>
          <w:tcPr>
            <w:tcW w:w="441" w:type="dxa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  <w:tc>
          <w:tcPr>
            <w:tcW w:w="393" w:type="dxa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c)</w:t>
            </w:r>
          </w:p>
        </w:tc>
        <w:tc>
          <w:tcPr>
            <w:tcW w:w="4367" w:type="dxa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Turističkog vodiča za razgled grada</w:t>
            </w:r>
          </w:p>
        </w:tc>
        <w:tc>
          <w:tcPr>
            <w:tcW w:w="5469" w:type="dxa"/>
            <w:gridSpan w:val="6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Zadar, Nin , Pag</w:t>
            </w:r>
          </w:p>
        </w:tc>
      </w:tr>
      <w:tr w:rsidR="00B15820">
        <w:tc>
          <w:tcPr>
            <w:tcW w:w="441" w:type="dxa"/>
            <w:vAlign w:val="center"/>
          </w:tcPr>
          <w:p w:rsidR="00B15820" w:rsidRDefault="00B1582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393" w:type="dxa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d)</w:t>
            </w:r>
          </w:p>
        </w:tc>
        <w:tc>
          <w:tcPr>
            <w:tcW w:w="4367" w:type="dxa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Objed</w:t>
            </w:r>
          </w:p>
        </w:tc>
        <w:tc>
          <w:tcPr>
            <w:tcW w:w="5469" w:type="dxa"/>
            <w:gridSpan w:val="6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Ručak</w:t>
            </w:r>
          </w:p>
        </w:tc>
      </w:tr>
      <w:tr w:rsidR="00B15820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75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  <w:t>U cijenu uključiti i stavke putnog osiguranja od:</w:t>
            </w:r>
          </w:p>
        </w:tc>
        <w:tc>
          <w:tcPr>
            <w:tcW w:w="26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lang w:eastAsia="hr-HR"/>
              </w:rPr>
              <w:t>Traženo označiti s X ili dopisati (za br. 12):</w:t>
            </w:r>
          </w:p>
        </w:tc>
      </w:tr>
      <w:tr w:rsidR="00B15820">
        <w:tc>
          <w:tcPr>
            <w:tcW w:w="441" w:type="dxa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  <w:tc>
          <w:tcPr>
            <w:tcW w:w="393" w:type="dxa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a)</w:t>
            </w:r>
          </w:p>
        </w:tc>
        <w:tc>
          <w:tcPr>
            <w:tcW w:w="7200" w:type="dxa"/>
            <w:gridSpan w:val="3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posljedica nesretnoga slučaja i bolesti na putovanju u inozemstvu</w:t>
            </w:r>
          </w:p>
        </w:tc>
        <w:tc>
          <w:tcPr>
            <w:tcW w:w="2636" w:type="dxa"/>
            <w:gridSpan w:val="4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</w:tr>
      <w:tr w:rsidR="00B15820">
        <w:tc>
          <w:tcPr>
            <w:tcW w:w="441" w:type="dxa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  <w:tc>
          <w:tcPr>
            <w:tcW w:w="393" w:type="dxa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b)</w:t>
            </w:r>
          </w:p>
        </w:tc>
        <w:tc>
          <w:tcPr>
            <w:tcW w:w="7200" w:type="dxa"/>
            <w:gridSpan w:val="3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zdravstvenog osiguranja za vrijeme puta i boravka u inozemstvu</w:t>
            </w:r>
          </w:p>
        </w:tc>
        <w:tc>
          <w:tcPr>
            <w:tcW w:w="2636" w:type="dxa"/>
            <w:gridSpan w:val="4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</w:tr>
      <w:tr w:rsidR="00B15820">
        <w:tc>
          <w:tcPr>
            <w:tcW w:w="441" w:type="dxa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  <w:tc>
          <w:tcPr>
            <w:tcW w:w="393" w:type="dxa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c)</w:t>
            </w:r>
          </w:p>
        </w:tc>
        <w:tc>
          <w:tcPr>
            <w:tcW w:w="7200" w:type="dxa"/>
            <w:gridSpan w:val="3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otkaza putovanja</w:t>
            </w:r>
          </w:p>
        </w:tc>
        <w:tc>
          <w:tcPr>
            <w:tcW w:w="2636" w:type="dxa"/>
            <w:gridSpan w:val="4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X</w:t>
            </w: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</w:tr>
      <w:tr w:rsidR="00B15820">
        <w:tc>
          <w:tcPr>
            <w:tcW w:w="441" w:type="dxa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  <w:tc>
          <w:tcPr>
            <w:tcW w:w="393" w:type="dxa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d)</w:t>
            </w:r>
          </w:p>
        </w:tc>
        <w:tc>
          <w:tcPr>
            <w:tcW w:w="7200" w:type="dxa"/>
            <w:gridSpan w:val="3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 xml:space="preserve">troškova pomoći povratka u </w:t>
            </w: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mjesto polazišta u slučaju nesreće i bolesti</w:t>
            </w:r>
          </w:p>
        </w:tc>
        <w:tc>
          <w:tcPr>
            <w:tcW w:w="2636" w:type="dxa"/>
            <w:gridSpan w:val="4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</w:tr>
      <w:tr w:rsidR="00B15820">
        <w:tc>
          <w:tcPr>
            <w:tcW w:w="441" w:type="dxa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  <w:tc>
          <w:tcPr>
            <w:tcW w:w="393" w:type="dxa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e)</w:t>
            </w:r>
          </w:p>
        </w:tc>
        <w:tc>
          <w:tcPr>
            <w:tcW w:w="7200" w:type="dxa"/>
            <w:gridSpan w:val="3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oštećenja i gubitka prtljage</w:t>
            </w:r>
          </w:p>
        </w:tc>
        <w:tc>
          <w:tcPr>
            <w:tcW w:w="2636" w:type="dxa"/>
            <w:gridSpan w:val="4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</w:tr>
      <w:tr w:rsidR="00B15820">
        <w:tc>
          <w:tcPr>
            <w:tcW w:w="441" w:type="dxa"/>
            <w:vAlign w:val="center"/>
          </w:tcPr>
          <w:p w:rsidR="00B15820" w:rsidRDefault="00B1582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393" w:type="dxa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f)</w:t>
            </w:r>
          </w:p>
        </w:tc>
        <w:tc>
          <w:tcPr>
            <w:tcW w:w="7200" w:type="dxa"/>
            <w:gridSpan w:val="3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Od posljedica nesretnog slučaja/nezgode</w:t>
            </w:r>
          </w:p>
        </w:tc>
        <w:tc>
          <w:tcPr>
            <w:tcW w:w="2636" w:type="dxa"/>
            <w:gridSpan w:val="4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X</w:t>
            </w:r>
          </w:p>
        </w:tc>
      </w:tr>
      <w:tr w:rsidR="00B15820">
        <w:tc>
          <w:tcPr>
            <w:tcW w:w="106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  <w:t>12. Dostava ponuda:</w:t>
            </w:r>
          </w:p>
        </w:tc>
      </w:tr>
      <w:tr w:rsidR="00B15820">
        <w:tc>
          <w:tcPr>
            <w:tcW w:w="52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Rok dostave ponuda je</w:t>
            </w:r>
          </w:p>
        </w:tc>
        <w:tc>
          <w:tcPr>
            <w:tcW w:w="54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820" w:rsidRDefault="00B1582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15820">
        <w:tc>
          <w:tcPr>
            <w:tcW w:w="80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Razmatranje ponuda održat će se u školi dana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24.11.2022.</w:t>
            </w: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  <w:tc>
          <w:tcPr>
            <w:tcW w:w="1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820" w:rsidRDefault="00EA2C62">
            <w:pPr>
              <w:widowControl w:val="0"/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16:45 u sati</w:t>
            </w:r>
          </w:p>
        </w:tc>
      </w:tr>
    </w:tbl>
    <w:p w:rsidR="00B15820" w:rsidRDefault="00EA2C6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hr-HR"/>
        </w:rPr>
      </w:pPr>
      <w:r>
        <w:rPr>
          <w:rFonts w:ascii="inherit" w:eastAsia="Times New Roman" w:hAnsi="inherit" w:cs="Times New Roman"/>
          <w:color w:val="000000"/>
          <w:sz w:val="20"/>
          <w:szCs w:val="20"/>
          <w:lang w:eastAsia="hr-HR"/>
        </w:rPr>
        <w:br/>
      </w:r>
    </w:p>
    <w:p w:rsidR="00B15820" w:rsidRDefault="00B1582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B15820" w:rsidRDefault="00EA2C6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1.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Prije potpisivanja ugovora za ponudu odabrani davatelj usluga dužan je dostaviti ili dati školi na uvid:</w:t>
      </w:r>
    </w:p>
    <w:p w:rsidR="00B15820" w:rsidRDefault="00EA2C6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a) dokaz o registraciji (preslika izvatka iz sudskog ili obrtnog registra) iz kojeg je razvidno da je davatelj usluga registriran za obavljanje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djelatnosti turističke agencije,</w:t>
      </w:r>
    </w:p>
    <w:p w:rsidR="00B15820" w:rsidRDefault="00EA2C6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b) dokaz o registraciji turističke agencije sukladno posebnom propisu kojim je uređeno pružanje usluga u turizmu (preslika rješenja nadležnog ureda državne uprave o ispunjavanju propisanih uvjeta za pružanje usluga turistič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ke agencije – organiziranje paket-aranžmana, sklapanje ugovora i provedba ugovora o paket-aranžmanu, organizaciji izleta, sklapanje i provedba ugovora o izletu ili uvid u popis turističkih agencija koje na svojim mrežnim stranicama objavljuje ministarstvo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nadležno za turizam).</w:t>
      </w:r>
    </w:p>
    <w:p w:rsidR="00B15820" w:rsidRDefault="00EA2C6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2. Mjesec dana prije realizacije ugovora odabrani davatelj usluga dužan je dostaviti ili dati školi na uvid:</w:t>
      </w:r>
    </w:p>
    <w:p w:rsidR="00B15820" w:rsidRDefault="00EA2C6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a) dokaz o osiguranju jamčevine za slučaj nesolventnosti (za višednevnu ekskurziju ili višednevnu terensku nastavu),</w:t>
      </w:r>
    </w:p>
    <w:p w:rsidR="00B15820" w:rsidRDefault="00EA2C6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b) dokaz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o osiguranju od odgovornosti za štetu koju turistička agencija prouzroči neispunjenjem, djelomičnim ispunjenjem ili neurednim ispunjenjem obveza iz paket-aranžmana (preslika polica).</w:t>
      </w:r>
    </w:p>
    <w:p w:rsidR="00B15820" w:rsidRDefault="00EA2C6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3. U slučaju da se poziv objavljuje sukladno čl. 13. st. 12. Pravilnika,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dokaz iz točke 2. dostavlja se sedam (7) dana prije realizacije ugovora.</w:t>
      </w:r>
    </w:p>
    <w:p w:rsidR="00B15820" w:rsidRDefault="00EA2C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>
        <w:rPr>
          <w:rFonts w:ascii="inherit" w:eastAsia="Times New Roman" w:hAnsi="inherit" w:cs="Times New Roman"/>
          <w:i/>
          <w:iCs/>
          <w:color w:val="231F20"/>
          <w:sz w:val="20"/>
          <w:szCs w:val="20"/>
          <w:lang w:eastAsia="hr-HR"/>
        </w:rPr>
        <w:t>Napomena:</w:t>
      </w:r>
    </w:p>
    <w:p w:rsidR="00B15820" w:rsidRDefault="00EA2C6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1) Pristigle ponude trebaju sadržavati i u cijenu uključivati:</w:t>
      </w:r>
    </w:p>
    <w:p w:rsidR="00B15820" w:rsidRDefault="00EA2C6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lastRenderedPageBreak/>
        <w:t>a) prijevoz sudionika isključivo prijevoznim sredstvima koji udovoljavaju propisima,</w:t>
      </w:r>
    </w:p>
    <w:p w:rsidR="00B15820" w:rsidRDefault="00EA2C6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b) osiguranje odgovornos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ti i jamčevine.</w:t>
      </w:r>
    </w:p>
    <w:p w:rsidR="00B15820" w:rsidRDefault="00EA2C6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2) Ponude trebaju biti:</w:t>
      </w:r>
    </w:p>
    <w:p w:rsidR="00B15820" w:rsidRDefault="00EA2C6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a) u skladu s posebnim propisima kojima se uređuje pružanje usluga u turizmu i obavljanje ugostiteljske djelatnosti ili sukladno posebnim propisima,</w:t>
      </w:r>
    </w:p>
    <w:p w:rsidR="00B15820" w:rsidRDefault="00EA2C6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b) razrađene prema traženim točkama i s iskazanom ukupnom cijenom z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a pojedinog učenika.</w:t>
      </w:r>
    </w:p>
    <w:p w:rsidR="00B15820" w:rsidRDefault="00EA2C6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3) U obzir će se uzimati ponude zaprimljene poštom na školsku ustanovu do navedenoga roka (dana i sata), odnosno e-poštom ako se postupak provodi sukladno čl. 13. st. 13. ovoga Pravilnika.</w:t>
      </w:r>
    </w:p>
    <w:p w:rsidR="00B15820" w:rsidRDefault="00EA2C6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4) Školska ustanova ne smije mijenjati sadržaj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obrasca poziva, već samo popunjavati prazne rubrike te ne smije upisati naziv objekta u kojemu se pružaju usluge smještaja sukladno posebnome propisu kojim se uređuje obavljanje ugostiteljske djelatnosti (npr. hotela, hostela i dr.).</w:t>
      </w:r>
    </w:p>
    <w:p w:rsidR="00B15820" w:rsidRDefault="00EA2C6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5) Potencijalni davat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elj usluga ne može dopisivati i nuditi dodatne pogodnosti.</w:t>
      </w:r>
    </w:p>
    <w:sectPr w:rsidR="00B15820">
      <w:pgSz w:w="11906" w:h="16838"/>
      <w:pgMar w:top="851" w:right="2125" w:bottom="1417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820"/>
    <w:rsid w:val="00B15820"/>
    <w:rsid w:val="00EA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2021-10-14T16:39:00Z</cp:lastPrinted>
  <dcterms:created xsi:type="dcterms:W3CDTF">2022-11-04T13:25:00Z</dcterms:created>
  <dcterms:modified xsi:type="dcterms:W3CDTF">2022-11-04T13:25:00Z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