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DDB3" w14:textId="77777777" w:rsidR="000B41E6" w:rsidRPr="00A540A8" w:rsidRDefault="0003256B" w:rsidP="000B41E6">
      <w:pPr>
        <w:spacing w:after="222"/>
        <w:jc w:val="both"/>
        <w:rPr>
          <w:b/>
          <w:color w:val="auto"/>
          <w:sz w:val="24"/>
        </w:rPr>
      </w:pPr>
      <w:r w:rsidRPr="00A540A8">
        <w:rPr>
          <w:b/>
          <w:color w:val="auto"/>
          <w:sz w:val="24"/>
        </w:rPr>
        <w:t>OBRAZLOŽENJE IZVRŠENJA PROGRAMA IZ POSEBNOG DIJELA</w:t>
      </w:r>
      <w:r w:rsidR="00E439E2" w:rsidRPr="00A540A8">
        <w:rPr>
          <w:b/>
          <w:color w:val="auto"/>
          <w:sz w:val="24"/>
        </w:rPr>
        <w:t xml:space="preserve"> </w:t>
      </w:r>
      <w:r w:rsidRPr="00A540A8">
        <w:rPr>
          <w:b/>
          <w:color w:val="auto"/>
          <w:sz w:val="24"/>
        </w:rPr>
        <w:t xml:space="preserve">PRORAČUNA </w:t>
      </w:r>
    </w:p>
    <w:p w14:paraId="7679E36E" w14:textId="77777777" w:rsidR="00D31223" w:rsidRPr="00A540A8" w:rsidRDefault="00E439E2" w:rsidP="00A9436D">
      <w:pPr>
        <w:spacing w:after="222"/>
        <w:jc w:val="center"/>
        <w:rPr>
          <w:b/>
          <w:color w:val="auto"/>
          <w:sz w:val="24"/>
        </w:rPr>
      </w:pPr>
      <w:r w:rsidRPr="00A540A8">
        <w:rPr>
          <w:b/>
          <w:color w:val="auto"/>
          <w:sz w:val="24"/>
        </w:rPr>
        <w:t>za razdoblje od 01. 01. 20</w:t>
      </w:r>
      <w:r w:rsidR="00A9436D" w:rsidRPr="00A540A8">
        <w:rPr>
          <w:b/>
          <w:color w:val="auto"/>
          <w:sz w:val="24"/>
        </w:rPr>
        <w:t>23</w:t>
      </w:r>
      <w:r w:rsidR="001A0A49" w:rsidRPr="00A540A8">
        <w:rPr>
          <w:b/>
          <w:color w:val="auto"/>
          <w:sz w:val="24"/>
        </w:rPr>
        <w:t>. do 30</w:t>
      </w:r>
      <w:r w:rsidRPr="00A540A8">
        <w:rPr>
          <w:b/>
          <w:color w:val="auto"/>
          <w:sz w:val="24"/>
        </w:rPr>
        <w:t>.</w:t>
      </w:r>
      <w:r w:rsidR="001A0A49" w:rsidRPr="00A540A8">
        <w:rPr>
          <w:b/>
          <w:color w:val="auto"/>
          <w:sz w:val="24"/>
        </w:rPr>
        <w:t>06</w:t>
      </w:r>
      <w:r w:rsidRPr="00A540A8">
        <w:rPr>
          <w:b/>
          <w:color w:val="auto"/>
          <w:sz w:val="24"/>
        </w:rPr>
        <w:t>. 20</w:t>
      </w:r>
      <w:r w:rsidR="00A9436D" w:rsidRPr="00A540A8">
        <w:rPr>
          <w:b/>
          <w:color w:val="auto"/>
          <w:sz w:val="24"/>
        </w:rPr>
        <w:t>23</w:t>
      </w:r>
      <w:r w:rsidRPr="00A540A8">
        <w:rPr>
          <w:b/>
          <w:color w:val="auto"/>
          <w:sz w:val="24"/>
        </w:rPr>
        <w:t>.</w:t>
      </w:r>
    </w:p>
    <w:p w14:paraId="3D16F723" w14:textId="77777777" w:rsidR="00E439E2" w:rsidRPr="00A540A8" w:rsidRDefault="00E439E2">
      <w:pPr>
        <w:spacing w:after="222"/>
        <w:rPr>
          <w:color w:val="auto"/>
        </w:rPr>
      </w:pPr>
    </w:p>
    <w:p w14:paraId="3513BD14" w14:textId="77777777" w:rsidR="00D31223" w:rsidRPr="00A540A8" w:rsidRDefault="00FE595C">
      <w:pPr>
        <w:pStyle w:val="Naslov1"/>
        <w:ind w:left="-5"/>
        <w:rPr>
          <w:color w:val="auto"/>
        </w:rPr>
      </w:pPr>
      <w:r w:rsidRPr="00A540A8">
        <w:rPr>
          <w:color w:val="auto"/>
        </w:rPr>
        <w:t>OŠ/Ustanova: __</w:t>
      </w:r>
      <w:r w:rsidR="0030704E" w:rsidRPr="00A540A8">
        <w:rPr>
          <w:color w:val="auto"/>
          <w:u w:val="thick"/>
        </w:rPr>
        <w:t>OŠ TINA UJEVIĆA - ŠIBENIK_</w:t>
      </w:r>
      <w:r w:rsidRPr="00A540A8">
        <w:rPr>
          <w:color w:val="auto"/>
          <w:u w:val="thick"/>
        </w:rPr>
        <w:t>_____</w:t>
      </w:r>
    </w:p>
    <w:tbl>
      <w:tblPr>
        <w:tblStyle w:val="TableGrid"/>
        <w:tblW w:w="9961" w:type="dxa"/>
        <w:tblInd w:w="-214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307"/>
        <w:gridCol w:w="7654"/>
      </w:tblGrid>
      <w:tr w:rsidR="00A540A8" w:rsidRPr="00A540A8" w14:paraId="0573508C" w14:textId="77777777" w:rsidTr="008B22CD">
        <w:trPr>
          <w:trHeight w:val="302"/>
        </w:trPr>
        <w:tc>
          <w:tcPr>
            <w:tcW w:w="9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670E" w14:textId="77777777" w:rsidR="006D7ACF" w:rsidRPr="00A540A8" w:rsidRDefault="006D7ACF">
            <w:pPr>
              <w:rPr>
                <w:b/>
                <w:color w:val="auto"/>
                <w:sz w:val="24"/>
                <w:szCs w:val="24"/>
              </w:rPr>
            </w:pPr>
            <w:r w:rsidRPr="00A540A8">
              <w:rPr>
                <w:b/>
                <w:color w:val="auto"/>
                <w:sz w:val="24"/>
                <w:szCs w:val="24"/>
              </w:rPr>
              <w:t>Razdjel: 00</w:t>
            </w:r>
            <w:r w:rsidR="00FE595C" w:rsidRPr="00A540A8">
              <w:rPr>
                <w:b/>
                <w:color w:val="auto"/>
                <w:sz w:val="24"/>
                <w:szCs w:val="24"/>
              </w:rPr>
              <w:t>3 UPRAVNI ODJEL ZA DRUŠTVENE DJELATNOSTI</w:t>
            </w:r>
          </w:p>
          <w:p w14:paraId="0803662C" w14:textId="77777777" w:rsidR="0033475C" w:rsidRPr="00A540A8" w:rsidRDefault="0033475C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A540A8" w:rsidRPr="00A540A8" w14:paraId="4B1AE2C6" w14:textId="77777777" w:rsidTr="008B22CD">
        <w:trPr>
          <w:trHeight w:val="31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5C4EE" w14:textId="77777777" w:rsidR="00D31223" w:rsidRPr="00A540A8" w:rsidRDefault="0003256B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NAZIV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0AF89" w14:textId="77777777" w:rsidR="00E439E2" w:rsidRPr="00A540A8" w:rsidRDefault="003C03A4" w:rsidP="00240C17">
            <w:pPr>
              <w:rPr>
                <w:b/>
                <w:bCs/>
                <w:color w:val="auto"/>
              </w:rPr>
            </w:pPr>
            <w:r w:rsidRPr="00A540A8">
              <w:rPr>
                <w:b/>
                <w:bCs/>
                <w:color w:val="auto"/>
              </w:rPr>
              <w:t>151001</w:t>
            </w:r>
            <w:r w:rsidR="0030704E" w:rsidRPr="00A540A8">
              <w:rPr>
                <w:b/>
                <w:bCs/>
                <w:color w:val="auto"/>
              </w:rPr>
              <w:t xml:space="preserve"> REDOVNA DJELATNOST OSNOVNOG ŠKOLSTVA</w:t>
            </w:r>
          </w:p>
        </w:tc>
      </w:tr>
      <w:tr w:rsidR="00A540A8" w:rsidRPr="00A540A8" w14:paraId="386F5264" w14:textId="77777777" w:rsidTr="008B22CD">
        <w:trPr>
          <w:trHeight w:val="285"/>
        </w:trPr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B51F" w14:textId="77777777" w:rsidR="00240C17" w:rsidRPr="00A540A8" w:rsidRDefault="00240C17" w:rsidP="00240C17">
            <w:pPr>
              <w:rPr>
                <w:b/>
                <w:color w:val="auto"/>
                <w:sz w:val="24"/>
              </w:rPr>
            </w:pPr>
            <w:r w:rsidRPr="00A540A8">
              <w:rPr>
                <w:b/>
                <w:color w:val="auto"/>
                <w:sz w:val="24"/>
              </w:rPr>
              <w:t>Funkcijska oznaka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5562" w14:textId="77777777" w:rsidR="00240C17" w:rsidRPr="00A540A8" w:rsidRDefault="00874F3C" w:rsidP="00550482">
            <w:pPr>
              <w:rPr>
                <w:color w:val="auto"/>
                <w:sz w:val="24"/>
                <w:szCs w:val="24"/>
              </w:rPr>
            </w:pPr>
            <w:r w:rsidRPr="00A540A8">
              <w:rPr>
                <w:color w:val="auto"/>
                <w:sz w:val="24"/>
                <w:szCs w:val="24"/>
              </w:rPr>
              <w:t>0912 Osnov</w:t>
            </w:r>
            <w:r w:rsidR="0067195E" w:rsidRPr="00A540A8">
              <w:rPr>
                <w:color w:val="auto"/>
                <w:sz w:val="24"/>
                <w:szCs w:val="24"/>
              </w:rPr>
              <w:t>no obrazovanje</w:t>
            </w:r>
          </w:p>
        </w:tc>
      </w:tr>
      <w:tr w:rsidR="00A540A8" w:rsidRPr="00A540A8" w14:paraId="17149B37" w14:textId="77777777" w:rsidTr="008B22CD">
        <w:trPr>
          <w:trHeight w:val="21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8C3D" w14:textId="77777777" w:rsidR="00D31223" w:rsidRPr="00A540A8" w:rsidRDefault="0003256B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Regulatorni okvir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C5B2" w14:textId="77777777" w:rsidR="00E66AF9" w:rsidRPr="00A540A8" w:rsidRDefault="0067195E" w:rsidP="004F5DC9">
            <w:pPr>
              <w:rPr>
                <w:color w:val="auto"/>
              </w:rPr>
            </w:pPr>
            <w:r w:rsidRPr="00A540A8">
              <w:rPr>
                <w:color w:val="auto"/>
              </w:rPr>
              <w:t>Zakon o odgoju i obrazovanju u osnovnoj i srednjoj školi</w:t>
            </w:r>
            <w:r w:rsidR="003A6FB0" w:rsidRPr="00A540A8">
              <w:rPr>
                <w:color w:val="auto"/>
              </w:rPr>
              <w:t xml:space="preserve"> </w:t>
            </w:r>
          </w:p>
          <w:p w14:paraId="5FF506B8" w14:textId="77777777" w:rsidR="0067195E" w:rsidRPr="00A540A8" w:rsidRDefault="0067195E" w:rsidP="004F5DC9">
            <w:pPr>
              <w:rPr>
                <w:color w:val="auto"/>
              </w:rPr>
            </w:pPr>
            <w:r w:rsidRPr="00A540A8">
              <w:rPr>
                <w:color w:val="auto"/>
              </w:rPr>
              <w:t>Zakon o ustanovama</w:t>
            </w:r>
          </w:p>
          <w:p w14:paraId="560F9E81" w14:textId="77777777" w:rsidR="0067195E" w:rsidRPr="00A540A8" w:rsidRDefault="0067195E" w:rsidP="004F5DC9">
            <w:pPr>
              <w:rPr>
                <w:color w:val="auto"/>
              </w:rPr>
            </w:pPr>
            <w:r w:rsidRPr="00A540A8">
              <w:rPr>
                <w:color w:val="auto"/>
              </w:rPr>
              <w:t>Zakon o proračunu</w:t>
            </w:r>
          </w:p>
          <w:p w14:paraId="304096A7" w14:textId="77777777" w:rsidR="0067195E" w:rsidRPr="00A540A8" w:rsidRDefault="0067195E" w:rsidP="004F5DC9">
            <w:pPr>
              <w:rPr>
                <w:color w:val="auto"/>
              </w:rPr>
            </w:pPr>
            <w:r w:rsidRPr="00A540A8">
              <w:rPr>
                <w:color w:val="auto"/>
              </w:rPr>
              <w:t>Upute za izra</w:t>
            </w:r>
            <w:r w:rsidR="00A9436D" w:rsidRPr="00A540A8">
              <w:rPr>
                <w:color w:val="auto"/>
              </w:rPr>
              <w:t>du proračuna Grada Šibenika 2023.-2025</w:t>
            </w:r>
            <w:r w:rsidRPr="00A540A8">
              <w:rPr>
                <w:color w:val="auto"/>
              </w:rPr>
              <w:t>.</w:t>
            </w:r>
          </w:p>
          <w:p w14:paraId="38E04BB3" w14:textId="77777777" w:rsidR="0067195E" w:rsidRPr="00A540A8" w:rsidRDefault="0067195E" w:rsidP="004F5DC9">
            <w:pPr>
              <w:rPr>
                <w:color w:val="auto"/>
              </w:rPr>
            </w:pPr>
            <w:r w:rsidRPr="00A540A8">
              <w:rPr>
                <w:color w:val="auto"/>
              </w:rPr>
              <w:t>Odluka o kriterijima i mjerilima za financir</w:t>
            </w:r>
            <w:r w:rsidR="00A9436D" w:rsidRPr="00A540A8">
              <w:rPr>
                <w:color w:val="auto"/>
              </w:rPr>
              <w:t>anje minimalnog standarda u 2023</w:t>
            </w:r>
            <w:r w:rsidRPr="00A540A8">
              <w:rPr>
                <w:color w:val="auto"/>
              </w:rPr>
              <w:t>. godini</w:t>
            </w:r>
          </w:p>
          <w:p w14:paraId="0FC4F35D" w14:textId="77777777" w:rsidR="0067195E" w:rsidRPr="00A540A8" w:rsidRDefault="0067195E" w:rsidP="004F5DC9">
            <w:pPr>
              <w:rPr>
                <w:color w:val="auto"/>
              </w:rPr>
            </w:pPr>
            <w:r w:rsidRPr="00A540A8">
              <w:rPr>
                <w:color w:val="auto"/>
              </w:rPr>
              <w:t>Državni pedagoški standard osnovnoškolskog sustava odgoja i obrazovanja</w:t>
            </w:r>
          </w:p>
          <w:p w14:paraId="11B8E864" w14:textId="77777777" w:rsidR="0067195E" w:rsidRPr="00A540A8" w:rsidRDefault="0067195E" w:rsidP="004F5DC9">
            <w:pPr>
              <w:rPr>
                <w:color w:val="auto"/>
              </w:rPr>
            </w:pPr>
            <w:r w:rsidRPr="00A540A8">
              <w:rPr>
                <w:color w:val="auto"/>
              </w:rPr>
              <w:t>Godišnji plan i pro</w:t>
            </w:r>
            <w:r w:rsidR="00A9436D" w:rsidRPr="00A540A8">
              <w:rPr>
                <w:color w:val="auto"/>
              </w:rPr>
              <w:t>gram rada za školsku godinu 2022./2023</w:t>
            </w:r>
            <w:r w:rsidRPr="00A540A8">
              <w:rPr>
                <w:color w:val="auto"/>
              </w:rPr>
              <w:t>.</w:t>
            </w:r>
            <w:r w:rsidR="00AF2334" w:rsidRPr="00A540A8">
              <w:rPr>
                <w:color w:val="auto"/>
              </w:rPr>
              <w:t xml:space="preserve"> </w:t>
            </w:r>
          </w:p>
          <w:p w14:paraId="7DB8013E" w14:textId="77777777" w:rsidR="0067195E" w:rsidRPr="00A540A8" w:rsidRDefault="0067195E" w:rsidP="004F5DC9">
            <w:pPr>
              <w:rPr>
                <w:color w:val="auto"/>
              </w:rPr>
            </w:pPr>
            <w:r w:rsidRPr="00A540A8">
              <w:rPr>
                <w:color w:val="auto"/>
              </w:rPr>
              <w:t>Školski kurikul za školsku godin</w:t>
            </w:r>
            <w:r w:rsidR="001A0A49" w:rsidRPr="00A540A8">
              <w:rPr>
                <w:color w:val="auto"/>
              </w:rPr>
              <w:t xml:space="preserve">u </w:t>
            </w:r>
            <w:r w:rsidR="00A9436D" w:rsidRPr="00A540A8">
              <w:rPr>
                <w:color w:val="auto"/>
              </w:rPr>
              <w:t>2022./2023</w:t>
            </w:r>
            <w:r w:rsidR="00AF2334" w:rsidRPr="00A540A8">
              <w:rPr>
                <w:color w:val="auto"/>
              </w:rPr>
              <w:t>.</w:t>
            </w:r>
          </w:p>
        </w:tc>
      </w:tr>
      <w:tr w:rsidR="00A540A8" w:rsidRPr="00A540A8" w14:paraId="3CE6471A" w14:textId="77777777" w:rsidTr="008B22CD">
        <w:trPr>
          <w:trHeight w:val="52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1D8" w14:textId="77777777" w:rsidR="00D31223" w:rsidRPr="00A540A8" w:rsidRDefault="0003256B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7C2D" w14:textId="77777777" w:rsidR="00EA06EB" w:rsidRPr="00A540A8" w:rsidRDefault="003C03A4" w:rsidP="008564A3">
            <w:pPr>
              <w:rPr>
                <w:color w:val="auto"/>
              </w:rPr>
            </w:pPr>
            <w:r w:rsidRPr="00A540A8">
              <w:rPr>
                <w:color w:val="auto"/>
              </w:rPr>
              <w:t>A</w:t>
            </w:r>
            <w:r w:rsidR="008564A3" w:rsidRPr="00A540A8">
              <w:rPr>
                <w:color w:val="auto"/>
              </w:rPr>
              <w:t>15100101 – Redovna djelatnost osnovnog školstva</w:t>
            </w:r>
          </w:p>
          <w:p w14:paraId="3C23805F" w14:textId="77777777" w:rsidR="000548E9" w:rsidRPr="00A540A8" w:rsidRDefault="000548E9" w:rsidP="000548E9">
            <w:pPr>
              <w:rPr>
                <w:color w:val="auto"/>
              </w:rPr>
            </w:pPr>
            <w:r w:rsidRPr="00A540A8">
              <w:rPr>
                <w:color w:val="auto"/>
              </w:rPr>
              <w:t>T15100111 – EU projekt Erasmus+</w:t>
            </w:r>
          </w:p>
          <w:p w14:paraId="390094EE" w14:textId="77777777" w:rsidR="000548E9" w:rsidRPr="00A540A8" w:rsidRDefault="000548E9" w:rsidP="008564A3">
            <w:pPr>
              <w:rPr>
                <w:color w:val="auto"/>
              </w:rPr>
            </w:pPr>
            <w:r w:rsidRPr="00A540A8">
              <w:rPr>
                <w:color w:val="auto"/>
              </w:rPr>
              <w:t>T15100112 – Projekt „Školska shema“</w:t>
            </w:r>
          </w:p>
          <w:p w14:paraId="665E2ED3" w14:textId="77777777" w:rsidR="008564A3" w:rsidRPr="00A540A8" w:rsidRDefault="003C03A4" w:rsidP="008564A3">
            <w:pPr>
              <w:rPr>
                <w:color w:val="auto"/>
              </w:rPr>
            </w:pPr>
            <w:r w:rsidRPr="00A540A8">
              <w:rPr>
                <w:color w:val="auto"/>
              </w:rPr>
              <w:t>T</w:t>
            </w:r>
            <w:r w:rsidR="00A9436D" w:rsidRPr="00A540A8">
              <w:rPr>
                <w:color w:val="auto"/>
              </w:rPr>
              <w:t>15100116</w:t>
            </w:r>
            <w:r w:rsidR="008564A3" w:rsidRPr="00A540A8">
              <w:rPr>
                <w:color w:val="auto"/>
              </w:rPr>
              <w:t xml:space="preserve"> – Projekt pomoćnika u nastavi</w:t>
            </w:r>
            <w:r w:rsidR="00A9436D" w:rsidRPr="00A540A8">
              <w:rPr>
                <w:color w:val="auto"/>
              </w:rPr>
              <w:t xml:space="preserve"> 4</w:t>
            </w:r>
          </w:p>
          <w:p w14:paraId="46372F9E" w14:textId="77777777" w:rsidR="00565D66" w:rsidRPr="00A540A8" w:rsidRDefault="00A9436D" w:rsidP="008564A3">
            <w:pPr>
              <w:rPr>
                <w:color w:val="auto"/>
              </w:rPr>
            </w:pPr>
            <w:r w:rsidRPr="00A540A8">
              <w:rPr>
                <w:color w:val="auto"/>
              </w:rPr>
              <w:t>T15100117 – Projekt Prehrana 7</w:t>
            </w:r>
          </w:p>
          <w:p w14:paraId="4E2A8781" w14:textId="77777777" w:rsidR="003C03A4" w:rsidRPr="00A540A8" w:rsidRDefault="00A9436D" w:rsidP="008564A3">
            <w:pPr>
              <w:rPr>
                <w:color w:val="auto"/>
              </w:rPr>
            </w:pPr>
            <w:r w:rsidRPr="00A540A8">
              <w:rPr>
                <w:color w:val="auto"/>
              </w:rPr>
              <w:t>T15100118 – Projekt pomoćnika u nastavi 5</w:t>
            </w:r>
          </w:p>
          <w:p w14:paraId="509D482A" w14:textId="77777777" w:rsidR="00A9436D" w:rsidRPr="00A540A8" w:rsidRDefault="00A9436D" w:rsidP="008564A3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T15100119 – Državna prehrana </w:t>
            </w:r>
          </w:p>
        </w:tc>
      </w:tr>
      <w:tr w:rsidR="00A540A8" w:rsidRPr="00A540A8" w14:paraId="22AA34DF" w14:textId="77777777" w:rsidTr="008B22CD">
        <w:trPr>
          <w:trHeight w:val="5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9419" w14:textId="77777777" w:rsidR="00D31223" w:rsidRPr="00A540A8" w:rsidRDefault="0003256B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7340" w14:textId="77777777" w:rsidR="00E66AF9" w:rsidRPr="00A540A8" w:rsidRDefault="0067195E" w:rsidP="006E1AFB">
            <w:pPr>
              <w:ind w:right="54"/>
              <w:jc w:val="both"/>
              <w:rPr>
                <w:color w:val="auto"/>
              </w:rPr>
            </w:pPr>
            <w:r w:rsidRPr="00A540A8">
              <w:rPr>
                <w:color w:val="auto"/>
              </w:rPr>
              <w:t>Odgoj i obrazovanje mladih po osnovnoškolskom obrazovnom programu</w:t>
            </w:r>
            <w:r w:rsidR="00EE14E1" w:rsidRPr="00A540A8">
              <w:rPr>
                <w:color w:val="auto"/>
              </w:rPr>
              <w:t xml:space="preserve">. Osigurati sustavan način učenja, poticati i kontinuirano unapređivati intelektualni, tjelesni, društveni, moralni i duhovni razvoj učenika, u skladu s njegovim sposobnostima i sklonostima, stvoriti mogućnosti </w:t>
            </w:r>
            <w:r w:rsidR="00C0690F" w:rsidRPr="00A540A8">
              <w:rPr>
                <w:color w:val="auto"/>
              </w:rPr>
              <w:t>d</w:t>
            </w:r>
            <w:r w:rsidR="00EE14E1" w:rsidRPr="00A540A8">
              <w:rPr>
                <w:color w:val="auto"/>
              </w:rPr>
              <w:t>a svako dijete uči i bude uspješno, osposobiti učenike za učenje, naučiti ih kako učiti i pomoći im u učenju.</w:t>
            </w:r>
          </w:p>
        </w:tc>
      </w:tr>
      <w:tr w:rsidR="00A540A8" w:rsidRPr="00A540A8" w14:paraId="4075D37B" w14:textId="77777777" w:rsidTr="008B22CD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0196" w14:textId="77777777" w:rsidR="00D31223" w:rsidRPr="00A540A8" w:rsidRDefault="0003256B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C8A1" w14:textId="77777777" w:rsidR="00D31223" w:rsidRPr="00A540A8" w:rsidRDefault="00A9436D" w:rsidP="001A0A49">
            <w:pPr>
              <w:rPr>
                <w:color w:val="auto"/>
              </w:rPr>
            </w:pPr>
            <w:r w:rsidRPr="00A540A8">
              <w:rPr>
                <w:color w:val="auto"/>
              </w:rPr>
              <w:t>1.114.750,00 eur</w:t>
            </w:r>
          </w:p>
        </w:tc>
      </w:tr>
      <w:tr w:rsidR="00A540A8" w:rsidRPr="00A540A8" w14:paraId="1C5AF627" w14:textId="77777777" w:rsidTr="008B22CD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ED6E" w14:textId="77777777" w:rsidR="00D31223" w:rsidRPr="00A540A8" w:rsidRDefault="0003256B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3CFA" w14:textId="77777777" w:rsidR="00D31223" w:rsidRPr="00A540A8" w:rsidRDefault="00A9436D" w:rsidP="00565D66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   568.965,46 eur</w:t>
            </w:r>
          </w:p>
        </w:tc>
      </w:tr>
      <w:tr w:rsidR="00A540A8" w:rsidRPr="00A540A8" w14:paraId="3CDBC71D" w14:textId="77777777" w:rsidTr="008B22CD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EA8A" w14:textId="77777777" w:rsidR="00D31223" w:rsidRPr="00A540A8" w:rsidRDefault="0003256B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AF10" w14:textId="77777777" w:rsidR="00D31223" w:rsidRPr="00A540A8" w:rsidRDefault="00EA06EB">
            <w:pPr>
              <w:rPr>
                <w:color w:val="auto"/>
              </w:rPr>
            </w:pPr>
            <w:r w:rsidRPr="00A540A8">
              <w:rPr>
                <w:color w:val="auto"/>
              </w:rPr>
              <w:t>Normalno funkcioniranje ustanove</w:t>
            </w:r>
            <w:r w:rsidR="003C03A4" w:rsidRPr="00A540A8">
              <w:rPr>
                <w:color w:val="auto"/>
              </w:rPr>
              <w:t xml:space="preserve"> i provođenje obrazovnih programa</w:t>
            </w:r>
            <w:r w:rsidRPr="00A540A8">
              <w:rPr>
                <w:color w:val="auto"/>
              </w:rPr>
              <w:t>.</w:t>
            </w:r>
            <w:r w:rsidR="00EE14E1" w:rsidRPr="00A540A8">
              <w:rPr>
                <w:color w:val="auto"/>
              </w:rPr>
              <w:t xml:space="preserve"> </w:t>
            </w:r>
          </w:p>
        </w:tc>
      </w:tr>
      <w:tr w:rsidR="00A540A8" w:rsidRPr="00A540A8" w14:paraId="3AC791A3" w14:textId="77777777" w:rsidTr="008B22CD">
        <w:trPr>
          <w:trHeight w:val="123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7641" w14:textId="77777777" w:rsidR="00D31223" w:rsidRPr="00A540A8" w:rsidRDefault="0003256B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89D6" w14:textId="77777777" w:rsidR="00EE14E1" w:rsidRPr="00A540A8" w:rsidRDefault="003C03A4" w:rsidP="00A9436D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 xml:space="preserve">Tijekom proračunskog razdoblja realizirano je ukupno </w:t>
            </w:r>
            <w:r w:rsidR="00A9436D" w:rsidRPr="00A540A8">
              <w:rPr>
                <w:rFonts w:cs="Arial"/>
                <w:color w:val="auto"/>
                <w:shd w:val="clear" w:color="auto" w:fill="FFFFFF"/>
              </w:rPr>
              <w:t>568.965,46 eur</w:t>
            </w:r>
            <w:r w:rsidR="0077632C" w:rsidRPr="00A540A8">
              <w:rPr>
                <w:rFonts w:cs="Arial"/>
                <w:color w:val="auto"/>
                <w:shd w:val="clear" w:color="auto" w:fill="FFFFFF"/>
              </w:rPr>
              <w:t>, s indeksom ostvarenja od</w:t>
            </w:r>
            <w:r w:rsidR="001E23A1" w:rsidRPr="00A540A8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A9436D" w:rsidRPr="00A540A8">
              <w:rPr>
                <w:rFonts w:cs="Arial"/>
                <w:color w:val="auto"/>
                <w:shd w:val="clear" w:color="auto" w:fill="FFFFFF"/>
              </w:rPr>
              <w:t>51,04</w:t>
            </w:r>
            <w:r w:rsidRPr="00A540A8">
              <w:rPr>
                <w:rFonts w:cs="Arial"/>
                <w:color w:val="auto"/>
                <w:shd w:val="clear" w:color="auto" w:fill="FFFFFF"/>
              </w:rPr>
              <w:t xml:space="preserve">%. </w:t>
            </w:r>
            <w:r w:rsidR="008564A3" w:rsidRPr="00A540A8">
              <w:rPr>
                <w:rFonts w:cs="Arial"/>
                <w:color w:val="auto"/>
                <w:shd w:val="clear" w:color="auto" w:fill="FFFFFF"/>
              </w:rPr>
              <w:t>Donošenjem potrebnih dokumenata i osiguravanje minimalnog financijskog standarda omogućuje se nesmetan rad škole kao ustanove, te se lakše postižu ciljevi Odgoja i obrazovanja propisani Zakonom o odgoju i obrazovanju.</w:t>
            </w:r>
          </w:p>
        </w:tc>
      </w:tr>
      <w:tr w:rsidR="00A540A8" w:rsidRPr="00A540A8" w14:paraId="34E199F0" w14:textId="77777777" w:rsidTr="008B22CD">
        <w:trPr>
          <w:trHeight w:val="36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EB37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6C68" w14:textId="77777777" w:rsidR="0077632C" w:rsidRPr="00A540A8" w:rsidRDefault="0077632C" w:rsidP="00D015F9">
            <w:pPr>
              <w:rPr>
                <w:b/>
                <w:color w:val="auto"/>
              </w:rPr>
            </w:pPr>
            <w:r w:rsidRPr="00A540A8">
              <w:rPr>
                <w:b/>
                <w:color w:val="auto"/>
              </w:rPr>
              <w:t>A15100101 – Redovna djelatnost osnovnog školstva</w:t>
            </w:r>
          </w:p>
        </w:tc>
      </w:tr>
      <w:tr w:rsidR="00A540A8" w:rsidRPr="00A540A8" w14:paraId="0A5CDDDB" w14:textId="77777777" w:rsidTr="008B22CD">
        <w:trPr>
          <w:trHeight w:val="120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62F4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1184" w14:textId="77777777" w:rsidR="0077632C" w:rsidRPr="00A540A8" w:rsidRDefault="0020142C" w:rsidP="00D015F9">
            <w:pPr>
              <w:ind w:right="54"/>
              <w:jc w:val="both"/>
              <w:rPr>
                <w:color w:val="auto"/>
              </w:rPr>
            </w:pPr>
            <w:r w:rsidRPr="00A540A8">
              <w:rPr>
                <w:color w:val="auto"/>
              </w:rPr>
              <w:t>Osiguravanje minimalnog financijskog standarda nužnih za realizaciju plana i programa osnovnoškolskog obrazovanja. Ovim programom se osiguravaju sredstva za materijalne rashode, rashode za usluge, materijal i dijelove za tekuće održavanje, te rashode za zaposlene.</w:t>
            </w:r>
          </w:p>
        </w:tc>
      </w:tr>
      <w:tr w:rsidR="00A540A8" w:rsidRPr="00A540A8" w14:paraId="17C7D653" w14:textId="77777777" w:rsidTr="008B22CD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D96D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lastRenderedPageBreak/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ED48" w14:textId="77777777" w:rsidR="0077632C" w:rsidRPr="00A540A8" w:rsidRDefault="00A9436D" w:rsidP="00916032">
            <w:pPr>
              <w:rPr>
                <w:color w:val="auto"/>
              </w:rPr>
            </w:pPr>
            <w:r w:rsidRPr="00A540A8">
              <w:rPr>
                <w:color w:val="auto"/>
              </w:rPr>
              <w:t>1.003.320,00 eur</w:t>
            </w:r>
          </w:p>
        </w:tc>
      </w:tr>
      <w:tr w:rsidR="00A540A8" w:rsidRPr="00A540A8" w14:paraId="6DAA091D" w14:textId="77777777" w:rsidTr="008B22CD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E898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0323" w14:textId="77777777" w:rsidR="0077632C" w:rsidRPr="00A540A8" w:rsidRDefault="00A9436D" w:rsidP="00D015F9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   512.129,26 eur</w:t>
            </w:r>
          </w:p>
        </w:tc>
      </w:tr>
      <w:tr w:rsidR="00A540A8" w:rsidRPr="00A540A8" w14:paraId="2DC7413A" w14:textId="77777777" w:rsidTr="008B22CD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8E9A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8788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Normalno funkcioniranje ustanove i provođenje obrazovnih programa. </w:t>
            </w:r>
          </w:p>
        </w:tc>
      </w:tr>
      <w:tr w:rsidR="00A540A8" w:rsidRPr="00A540A8" w14:paraId="4CADB7F5" w14:textId="77777777" w:rsidTr="008B22CD">
        <w:trPr>
          <w:trHeight w:val="123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1939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80AA" w14:textId="77777777" w:rsidR="004848C1" w:rsidRPr="00A540A8" w:rsidRDefault="004848C1" w:rsidP="00D015F9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Ovaj program obuhvaća realizaciju troškova prema izvorima financiranja:</w:t>
            </w:r>
          </w:p>
          <w:p w14:paraId="66E6D53E" w14:textId="77777777" w:rsidR="004848C1" w:rsidRPr="00A540A8" w:rsidRDefault="004848C1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11 – Opći prihodi i prim</w:t>
            </w:r>
            <w:r w:rsidR="00A9436D" w:rsidRPr="00A540A8">
              <w:rPr>
                <w:rFonts w:cs="Arial"/>
                <w:color w:val="auto"/>
                <w:shd w:val="clear" w:color="auto" w:fill="FFFFFF"/>
              </w:rPr>
              <w:t>ici – Plaće zaposlenih u produženom boravku</w:t>
            </w:r>
          </w:p>
          <w:p w14:paraId="408FA369" w14:textId="014600FD" w:rsidR="004848C1" w:rsidRPr="00A540A8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5</w:t>
            </w:r>
            <w:r w:rsidR="004848C1" w:rsidRPr="00A540A8">
              <w:rPr>
                <w:rFonts w:cs="Arial"/>
                <w:color w:val="auto"/>
                <w:shd w:val="clear" w:color="auto" w:fill="FFFFFF"/>
              </w:rPr>
              <w:t xml:space="preserve">1 – Pomoći iz državnog </w:t>
            </w:r>
            <w:r w:rsidR="00916032" w:rsidRPr="00A540A8">
              <w:rPr>
                <w:rFonts w:cs="Arial"/>
                <w:color w:val="auto"/>
                <w:shd w:val="clear" w:color="auto" w:fill="FFFFFF"/>
              </w:rPr>
              <w:t>proračuna – Plaće</w:t>
            </w:r>
            <w:r w:rsidR="00643357" w:rsidRPr="00A540A8">
              <w:rPr>
                <w:rFonts w:cs="Arial"/>
                <w:color w:val="auto"/>
                <w:shd w:val="clear" w:color="auto" w:fill="FFFFFF"/>
              </w:rPr>
              <w:t>,</w:t>
            </w:r>
            <w:r w:rsidR="001E23A1" w:rsidRPr="00A540A8">
              <w:rPr>
                <w:rFonts w:cs="Arial"/>
                <w:color w:val="auto"/>
                <w:shd w:val="clear" w:color="auto" w:fill="FFFFFF"/>
              </w:rPr>
              <w:t xml:space="preserve"> naknade</w:t>
            </w:r>
            <w:r w:rsidR="00643357" w:rsidRPr="00A540A8">
              <w:rPr>
                <w:rFonts w:cs="Arial"/>
                <w:color w:val="auto"/>
                <w:shd w:val="clear" w:color="auto" w:fill="FFFFFF"/>
              </w:rPr>
              <w:t xml:space="preserve"> i refundacije </w:t>
            </w:r>
            <w:r w:rsidR="00916032" w:rsidRPr="00A540A8">
              <w:rPr>
                <w:rFonts w:cs="Arial"/>
                <w:color w:val="auto"/>
                <w:shd w:val="clear" w:color="auto" w:fill="FFFFFF"/>
              </w:rPr>
              <w:t xml:space="preserve"> MZO</w:t>
            </w:r>
          </w:p>
          <w:p w14:paraId="617CBE98" w14:textId="2F71DD3E" w:rsidR="004848C1" w:rsidRPr="00A540A8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5</w:t>
            </w:r>
            <w:r w:rsidR="00643357" w:rsidRPr="00A540A8">
              <w:rPr>
                <w:rFonts w:cs="Arial"/>
                <w:color w:val="auto"/>
                <w:shd w:val="clear" w:color="auto" w:fill="FFFFFF"/>
              </w:rPr>
              <w:t>2</w:t>
            </w:r>
            <w:r w:rsidR="004848C1" w:rsidRPr="00A540A8">
              <w:rPr>
                <w:rFonts w:cs="Arial"/>
                <w:color w:val="auto"/>
                <w:shd w:val="clear" w:color="auto" w:fill="FFFFFF"/>
              </w:rPr>
              <w:t xml:space="preserve"> – </w:t>
            </w:r>
            <w:r w:rsidR="00643357" w:rsidRPr="00A540A8">
              <w:rPr>
                <w:rFonts w:cs="Arial"/>
                <w:color w:val="auto"/>
                <w:shd w:val="clear" w:color="auto" w:fill="FFFFFF"/>
              </w:rPr>
              <w:t>Pomoći iz županijskog proračuna</w:t>
            </w:r>
          </w:p>
          <w:p w14:paraId="09A8CA0E" w14:textId="6A505108" w:rsidR="004848C1" w:rsidRPr="00A540A8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5</w:t>
            </w:r>
            <w:r w:rsidR="004848C1" w:rsidRPr="00A540A8">
              <w:rPr>
                <w:rFonts w:cs="Arial"/>
                <w:color w:val="auto"/>
                <w:shd w:val="clear" w:color="auto" w:fill="FFFFFF"/>
              </w:rPr>
              <w:t>4 – Decentralizirana sredstva za osnovne škole</w:t>
            </w:r>
          </w:p>
          <w:p w14:paraId="2B5C1FBA" w14:textId="3ABFD0DA" w:rsidR="004848C1" w:rsidRPr="00A540A8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6</w:t>
            </w:r>
            <w:r w:rsidR="004848C1" w:rsidRPr="00A540A8">
              <w:rPr>
                <w:rFonts w:cs="Arial"/>
                <w:color w:val="auto"/>
                <w:shd w:val="clear" w:color="auto" w:fill="FFFFFF"/>
              </w:rPr>
              <w:t>1 – Donacije</w:t>
            </w:r>
          </w:p>
          <w:p w14:paraId="0839F598" w14:textId="77777777" w:rsidR="004848C1" w:rsidRPr="00A540A8" w:rsidRDefault="004848C1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445 – Prihodi za</w:t>
            </w:r>
            <w:r w:rsidR="001E23A1" w:rsidRPr="00A540A8">
              <w:rPr>
                <w:rFonts w:cs="Arial"/>
                <w:color w:val="auto"/>
                <w:shd w:val="clear" w:color="auto" w:fill="FFFFFF"/>
              </w:rPr>
              <w:t xml:space="preserve"> posebne namjen</w:t>
            </w:r>
            <w:r w:rsidR="00643357" w:rsidRPr="00A540A8">
              <w:rPr>
                <w:rFonts w:cs="Arial"/>
                <w:color w:val="auto"/>
                <w:shd w:val="clear" w:color="auto" w:fill="FFFFFF"/>
              </w:rPr>
              <w:t>e – Prehrana PB i slike</w:t>
            </w:r>
            <w:r w:rsidR="001E23A1" w:rsidRPr="00A540A8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Pr="00A540A8">
              <w:rPr>
                <w:rFonts w:cs="Arial"/>
                <w:color w:val="auto"/>
                <w:shd w:val="clear" w:color="auto" w:fill="FFFFFF"/>
              </w:rPr>
              <w:t>učenika</w:t>
            </w:r>
          </w:p>
          <w:p w14:paraId="328F8596" w14:textId="25E23596" w:rsidR="004848C1" w:rsidRPr="00A540A8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7</w:t>
            </w:r>
            <w:r w:rsidR="004848C1" w:rsidRPr="00A540A8">
              <w:rPr>
                <w:rFonts w:cs="Arial"/>
                <w:color w:val="auto"/>
                <w:shd w:val="clear" w:color="auto" w:fill="FFFFFF"/>
              </w:rPr>
              <w:t>2 – Naknade štete</w:t>
            </w:r>
          </w:p>
          <w:p w14:paraId="47049C44" w14:textId="7DB6CB7B" w:rsidR="004848C1" w:rsidRPr="00A540A8" w:rsidRDefault="001F205E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3</w:t>
            </w:r>
            <w:r w:rsidR="004848C1" w:rsidRPr="00A540A8">
              <w:rPr>
                <w:rFonts w:cs="Arial"/>
                <w:color w:val="auto"/>
                <w:shd w:val="clear" w:color="auto" w:fill="FFFFFF"/>
              </w:rPr>
              <w:t>1 – Vlastiti prihodi</w:t>
            </w:r>
          </w:p>
          <w:p w14:paraId="16EBAF34" w14:textId="77777777" w:rsidR="004848C1" w:rsidRPr="00A540A8" w:rsidRDefault="00E91FE6" w:rsidP="000E1298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Obrazloženje prema izvorima financiranja:</w:t>
            </w:r>
          </w:p>
          <w:p w14:paraId="6AAD10D7" w14:textId="77777777" w:rsidR="000E1298" w:rsidRPr="00A540A8" w:rsidRDefault="000E1298" w:rsidP="00641D19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 xml:space="preserve">Sredstva za financiranje plaća zaposlenih u </w:t>
            </w:r>
            <w:r w:rsidR="00641D19" w:rsidRPr="00A540A8">
              <w:rPr>
                <w:rFonts w:cs="Arial"/>
                <w:color w:val="auto"/>
                <w:shd w:val="clear" w:color="auto" w:fill="FFFFFF"/>
              </w:rPr>
              <w:t>programu</w:t>
            </w:r>
            <w:r w:rsidRPr="00A540A8">
              <w:rPr>
                <w:rFonts w:cs="Arial"/>
                <w:color w:val="auto"/>
                <w:shd w:val="clear" w:color="auto" w:fill="FFFFFF"/>
              </w:rPr>
              <w:t xml:space="preserve"> produženog boravka osigurava Grad Šibenik.</w:t>
            </w:r>
            <w:r w:rsidR="00641D19" w:rsidRPr="00A540A8">
              <w:rPr>
                <w:rFonts w:cs="Arial"/>
                <w:color w:val="auto"/>
                <w:shd w:val="clear" w:color="auto" w:fill="FFFFFF"/>
              </w:rPr>
              <w:t xml:space="preserve"> U OŠ Tina Ujevića program produženog boravka se provodi u </w:t>
            </w:r>
            <w:r w:rsidR="001743BA" w:rsidRPr="00A540A8">
              <w:rPr>
                <w:rFonts w:cs="Arial"/>
                <w:color w:val="auto"/>
                <w:shd w:val="clear" w:color="auto" w:fill="FFFFFF"/>
              </w:rPr>
              <w:t>dva razredna odjeljenja</w:t>
            </w:r>
            <w:r w:rsidR="00641D19" w:rsidRPr="00A540A8">
              <w:rPr>
                <w:rFonts w:cs="Arial"/>
                <w:color w:val="auto"/>
                <w:shd w:val="clear" w:color="auto" w:fill="FFFFFF"/>
              </w:rPr>
              <w:t xml:space="preserve">. </w:t>
            </w:r>
            <w:r w:rsidR="00643357" w:rsidRPr="00A540A8">
              <w:rPr>
                <w:rFonts w:cs="Arial"/>
                <w:color w:val="auto"/>
                <w:shd w:val="clear" w:color="auto" w:fill="FFFFFF"/>
              </w:rPr>
              <w:t>Indeks ostvarenja je 53,09</w:t>
            </w:r>
            <w:r w:rsidR="00641D19" w:rsidRPr="00A540A8">
              <w:rPr>
                <w:rFonts w:cs="Arial"/>
                <w:color w:val="auto"/>
                <w:shd w:val="clear" w:color="auto" w:fill="FFFFFF"/>
              </w:rPr>
              <w:t>%.</w:t>
            </w:r>
          </w:p>
          <w:p w14:paraId="0C6BF5BB" w14:textId="77777777" w:rsidR="00641D19" w:rsidRPr="00A540A8" w:rsidRDefault="00641D19" w:rsidP="00643357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 xml:space="preserve">Pomoći iz državnog proračuna odnose se na </w:t>
            </w:r>
            <w:r w:rsidR="001743BA" w:rsidRPr="00A540A8">
              <w:rPr>
                <w:rFonts w:cs="Arial"/>
                <w:color w:val="auto"/>
                <w:shd w:val="clear" w:color="auto" w:fill="FFFFFF"/>
              </w:rPr>
              <w:t>plaće i naknade</w:t>
            </w:r>
            <w:r w:rsidR="00916032" w:rsidRPr="00A540A8">
              <w:rPr>
                <w:rFonts w:cs="Arial"/>
                <w:color w:val="auto"/>
                <w:shd w:val="clear" w:color="auto" w:fill="FFFFFF"/>
              </w:rPr>
              <w:t xml:space="preserve"> za zaposle</w:t>
            </w:r>
            <w:r w:rsidR="00EF136D" w:rsidRPr="00A540A8">
              <w:rPr>
                <w:rFonts w:cs="Arial"/>
                <w:color w:val="auto"/>
                <w:shd w:val="clear" w:color="auto" w:fill="FFFFFF"/>
              </w:rPr>
              <w:t>ne,</w:t>
            </w:r>
            <w:r w:rsidR="00643357" w:rsidRPr="00A540A8">
              <w:rPr>
                <w:rFonts w:cs="Arial"/>
                <w:color w:val="auto"/>
                <w:shd w:val="clear" w:color="auto" w:fill="FFFFFF"/>
              </w:rPr>
              <w:t xml:space="preserve"> financiranje troškova prehrane učenika kroz projekt Državne prehrane, za</w:t>
            </w:r>
            <w:r w:rsidR="00EF136D" w:rsidRPr="00A540A8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1743BA" w:rsidRPr="00A540A8">
              <w:rPr>
                <w:rFonts w:cs="Arial"/>
                <w:color w:val="auto"/>
                <w:shd w:val="clear" w:color="auto" w:fill="FFFFFF"/>
              </w:rPr>
              <w:t>aktivnosti voditelja ŽSV</w:t>
            </w:r>
            <w:r w:rsidR="00643357" w:rsidRPr="00A540A8">
              <w:rPr>
                <w:rFonts w:cs="Arial"/>
                <w:color w:val="auto"/>
                <w:shd w:val="clear" w:color="auto" w:fill="FFFFFF"/>
              </w:rPr>
              <w:t>, dnevnice za voditelja za natjecanja HŠSS,</w:t>
            </w:r>
            <w:r w:rsidR="00EF136D" w:rsidRPr="00A540A8">
              <w:rPr>
                <w:rFonts w:cs="Arial"/>
                <w:color w:val="auto"/>
                <w:shd w:val="clear" w:color="auto" w:fill="FFFFFF"/>
              </w:rPr>
              <w:t xml:space="preserve"> troškovi sudskih pristojbi i presuda, troškovi udžbenika</w:t>
            </w:r>
            <w:r w:rsidR="00C137FA" w:rsidRPr="00A540A8">
              <w:rPr>
                <w:rFonts w:cs="Arial"/>
                <w:color w:val="auto"/>
                <w:shd w:val="clear" w:color="auto" w:fill="FFFFFF"/>
              </w:rPr>
              <w:t xml:space="preserve"> za nove učenike.</w:t>
            </w:r>
            <w:r w:rsidR="00643357" w:rsidRPr="00A540A8">
              <w:rPr>
                <w:rFonts w:cs="Arial"/>
                <w:color w:val="auto"/>
                <w:shd w:val="clear" w:color="auto" w:fill="FFFFFF"/>
              </w:rPr>
              <w:t xml:space="preserve"> Indeks ostvarenja je 49,84</w:t>
            </w:r>
            <w:r w:rsidR="00BC5F14" w:rsidRPr="00A540A8">
              <w:rPr>
                <w:rFonts w:cs="Arial"/>
                <w:color w:val="auto"/>
                <w:shd w:val="clear" w:color="auto" w:fill="FFFFFF"/>
              </w:rPr>
              <w:t>%</w:t>
            </w:r>
            <w:r w:rsidR="0043152F" w:rsidRPr="00A540A8">
              <w:rPr>
                <w:rFonts w:cs="Arial"/>
                <w:color w:val="auto"/>
                <w:shd w:val="clear" w:color="auto" w:fill="FFFFFF"/>
              </w:rPr>
              <w:t>.</w:t>
            </w:r>
          </w:p>
          <w:p w14:paraId="24BEB072" w14:textId="77777777" w:rsidR="00BC5F14" w:rsidRPr="00A540A8" w:rsidRDefault="00677325" w:rsidP="00641D19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Pomoći iz županijskog proračuna odnose se na sredstva za troškove provođenja općinske-gradske smotre LiDraNo koje se održalo u našoj školi.</w:t>
            </w:r>
          </w:p>
          <w:p w14:paraId="4283D104" w14:textId="52D90C02" w:rsidR="000E1298" w:rsidRPr="00A540A8" w:rsidRDefault="000E1298" w:rsidP="000E1298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Decentralizirana sredstva odnose se na naknade troškova zaposlenima, materijalne rashode, rashode za usluge te rashode za tekuće i investicijsko održavanje. Sredstva za financiranje ovih rashoda osigurava osnivač Grad Šibenik.</w:t>
            </w:r>
            <w:r w:rsidR="00BC5F14" w:rsidRPr="00A540A8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C137FA" w:rsidRPr="00A540A8">
              <w:rPr>
                <w:rFonts w:cs="Arial"/>
                <w:color w:val="auto"/>
                <w:shd w:val="clear" w:color="auto" w:fill="FFFFFF"/>
              </w:rPr>
              <w:t xml:space="preserve">Indeks ostvarenja je </w:t>
            </w:r>
            <w:r w:rsidR="00677325" w:rsidRPr="00A540A8">
              <w:rPr>
                <w:rFonts w:cs="Arial"/>
                <w:color w:val="auto"/>
                <w:shd w:val="clear" w:color="auto" w:fill="FFFFFF"/>
              </w:rPr>
              <w:t>74,13</w:t>
            </w:r>
            <w:r w:rsidR="00DD7FD0" w:rsidRPr="00A540A8">
              <w:rPr>
                <w:rFonts w:cs="Arial"/>
                <w:color w:val="auto"/>
                <w:shd w:val="clear" w:color="auto" w:fill="FFFFFF"/>
              </w:rPr>
              <w:t>%.</w:t>
            </w:r>
            <w:r w:rsidR="004C675E" w:rsidRPr="00A540A8">
              <w:rPr>
                <w:rFonts w:cs="Arial"/>
                <w:color w:val="auto"/>
                <w:shd w:val="clear" w:color="auto" w:fill="FFFFFF"/>
              </w:rPr>
              <w:t xml:space="preserve"> Izvršenje je na polugodišnjoj razini povećano zbog poskupljenja uredskog i ostalih m</w:t>
            </w:r>
            <w:r w:rsidR="00677325" w:rsidRPr="00A540A8">
              <w:rPr>
                <w:rFonts w:cs="Arial"/>
                <w:color w:val="auto"/>
                <w:shd w:val="clear" w:color="auto" w:fill="FFFFFF"/>
              </w:rPr>
              <w:t>aterijala, lož ulja,</w:t>
            </w:r>
            <w:r w:rsidR="004C675E" w:rsidRPr="00A540A8">
              <w:rPr>
                <w:rFonts w:cs="Arial"/>
                <w:color w:val="auto"/>
                <w:shd w:val="clear" w:color="auto" w:fill="FFFFFF"/>
              </w:rPr>
              <w:t xml:space="preserve"> usluga održavanja i sličnog.</w:t>
            </w:r>
            <w:r w:rsidR="00677325" w:rsidRPr="00A540A8">
              <w:rPr>
                <w:rFonts w:cs="Arial"/>
                <w:color w:val="auto"/>
                <w:shd w:val="clear" w:color="auto" w:fill="FFFFFF"/>
              </w:rPr>
              <w:t xml:space="preserve"> Na poziciji Intelektualnih usluga imamo značajno prekoračenje plana, a radi troška izrade idejnog rješenja za nadogradnju škole</w:t>
            </w:r>
            <w:r w:rsidR="00342C6D" w:rsidRPr="00A540A8">
              <w:rPr>
                <w:rFonts w:cs="Arial"/>
                <w:color w:val="auto"/>
                <w:shd w:val="clear" w:color="auto" w:fill="FFFFFF"/>
              </w:rPr>
              <w:t xml:space="preserve"> u iznosu od 5.625,00 eura</w:t>
            </w:r>
            <w:r w:rsidR="00677325" w:rsidRPr="00A540A8">
              <w:rPr>
                <w:rFonts w:cs="Arial"/>
                <w:color w:val="auto"/>
                <w:shd w:val="clear" w:color="auto" w:fill="FFFFFF"/>
              </w:rPr>
              <w:t xml:space="preserve">, koji nije bio planiran. </w:t>
            </w:r>
            <w:r w:rsidR="005A49B6" w:rsidRPr="00A540A8">
              <w:rPr>
                <w:rFonts w:cs="Arial"/>
                <w:color w:val="auto"/>
                <w:shd w:val="clear" w:color="auto" w:fill="FFFFFF"/>
              </w:rPr>
              <w:t>Za iznos tog troška trebala bi nam biti uvećana proračunska sredstva na sljedećem rebalansu.</w:t>
            </w:r>
          </w:p>
          <w:p w14:paraId="55F66ADB" w14:textId="77777777" w:rsidR="004C675E" w:rsidRPr="00A540A8" w:rsidRDefault="004C675E" w:rsidP="00526C8A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 xml:space="preserve">Iz tekućih donacija podmiren je trošak </w:t>
            </w:r>
            <w:r w:rsidR="005A49B6" w:rsidRPr="00A540A8">
              <w:rPr>
                <w:rFonts w:cs="Arial"/>
                <w:color w:val="auto"/>
                <w:shd w:val="clear" w:color="auto" w:fill="FFFFFF"/>
              </w:rPr>
              <w:t>tiskanja školskog lista.</w:t>
            </w:r>
          </w:p>
          <w:p w14:paraId="696E3CAE" w14:textId="77777777" w:rsidR="00BC5F14" w:rsidRPr="00A540A8" w:rsidRDefault="00DD7FD0" w:rsidP="00526C8A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Prihodi za posebne namjene odn</w:t>
            </w:r>
            <w:r w:rsidR="005A49B6" w:rsidRPr="00A540A8">
              <w:rPr>
                <w:rFonts w:cs="Arial"/>
                <w:color w:val="auto"/>
                <w:shd w:val="clear" w:color="auto" w:fill="FFFFFF"/>
              </w:rPr>
              <w:t>ose se na</w:t>
            </w:r>
            <w:r w:rsidRPr="00A540A8">
              <w:rPr>
                <w:rFonts w:cs="Arial"/>
                <w:color w:val="auto"/>
                <w:shd w:val="clear" w:color="auto" w:fill="FFFFFF"/>
              </w:rPr>
              <w:t xml:space="preserve"> prehranu u produženom boravku</w:t>
            </w:r>
            <w:r w:rsidR="005A49B6" w:rsidRPr="00A540A8">
              <w:rPr>
                <w:rFonts w:cs="Arial"/>
                <w:color w:val="auto"/>
                <w:shd w:val="clear" w:color="auto" w:fill="FFFFFF"/>
              </w:rPr>
              <w:t>, učeničke slike</w:t>
            </w:r>
            <w:r w:rsidR="005F363E" w:rsidRPr="00A540A8">
              <w:rPr>
                <w:rFonts w:cs="Arial"/>
                <w:color w:val="auto"/>
                <w:shd w:val="clear" w:color="auto" w:fill="FFFFFF"/>
              </w:rPr>
              <w:t xml:space="preserve"> i radne bilježnice</w:t>
            </w:r>
            <w:r w:rsidR="004C675E" w:rsidRPr="00A540A8">
              <w:rPr>
                <w:rFonts w:cs="Arial"/>
                <w:color w:val="auto"/>
                <w:shd w:val="clear" w:color="auto" w:fill="FFFFFF"/>
              </w:rPr>
              <w:t xml:space="preserve"> koje</w:t>
            </w:r>
            <w:r w:rsidRPr="00A540A8">
              <w:rPr>
                <w:rFonts w:cs="Arial"/>
                <w:color w:val="auto"/>
                <w:shd w:val="clear" w:color="auto" w:fill="FFFFFF"/>
              </w:rPr>
              <w:t xml:space="preserve"> plaćaju rodit</w:t>
            </w:r>
            <w:r w:rsidR="005A49B6" w:rsidRPr="00A540A8">
              <w:rPr>
                <w:rFonts w:cs="Arial"/>
                <w:color w:val="auto"/>
                <w:shd w:val="clear" w:color="auto" w:fill="FFFFFF"/>
              </w:rPr>
              <w:t>elji. Indeks ostvarenja je 48,86</w:t>
            </w:r>
            <w:r w:rsidR="005F363E" w:rsidRPr="00A540A8">
              <w:rPr>
                <w:rFonts w:cs="Arial"/>
                <w:color w:val="auto"/>
                <w:shd w:val="clear" w:color="auto" w:fill="FFFFFF"/>
              </w:rPr>
              <w:t>%.</w:t>
            </w:r>
          </w:p>
          <w:p w14:paraId="451AD958" w14:textId="70092017" w:rsidR="00DD7FD0" w:rsidRPr="00A540A8" w:rsidRDefault="00DD7FD0" w:rsidP="000E1298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 xml:space="preserve">Iz izvora naknade štete </w:t>
            </w:r>
            <w:r w:rsidR="006F11CC" w:rsidRPr="00A540A8">
              <w:rPr>
                <w:rFonts w:cs="Arial"/>
                <w:color w:val="auto"/>
                <w:shd w:val="clear" w:color="auto" w:fill="FFFFFF"/>
              </w:rPr>
              <w:t>planirana su sredstva za popravke tab</w:t>
            </w:r>
            <w:r w:rsidR="005F363E" w:rsidRPr="00A540A8">
              <w:rPr>
                <w:rFonts w:cs="Arial"/>
                <w:color w:val="auto"/>
                <w:shd w:val="clear" w:color="auto" w:fill="FFFFFF"/>
              </w:rPr>
              <w:t>let</w:t>
            </w:r>
            <w:r w:rsidR="00342C6D" w:rsidRPr="00A540A8">
              <w:rPr>
                <w:rFonts w:cs="Arial"/>
                <w:color w:val="auto"/>
                <w:shd w:val="clear" w:color="auto" w:fill="FFFFFF"/>
              </w:rPr>
              <w:t>a koji su dani učenicima na korištenje</w:t>
            </w:r>
            <w:r w:rsidRPr="00A540A8">
              <w:rPr>
                <w:rFonts w:cs="Arial"/>
                <w:color w:val="auto"/>
                <w:shd w:val="clear" w:color="auto" w:fill="FFFFFF"/>
              </w:rPr>
              <w:t xml:space="preserve">. </w:t>
            </w:r>
          </w:p>
          <w:p w14:paraId="3210E1A8" w14:textId="2F7E6E17" w:rsidR="0077632C" w:rsidRPr="00A540A8" w:rsidRDefault="00342C6D" w:rsidP="00516FD7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Iz vlastitih prihoda p</w:t>
            </w:r>
            <w:r w:rsidR="00E91FE6" w:rsidRPr="00A540A8">
              <w:rPr>
                <w:rFonts w:cs="Arial"/>
                <w:color w:val="auto"/>
                <w:shd w:val="clear" w:color="auto" w:fill="FFFFFF"/>
              </w:rPr>
              <w:t>lanirani su</w:t>
            </w:r>
            <w:r w:rsidRPr="00A540A8">
              <w:rPr>
                <w:rFonts w:cs="Arial"/>
                <w:color w:val="auto"/>
                <w:shd w:val="clear" w:color="auto" w:fill="FFFFFF"/>
              </w:rPr>
              <w:t xml:space="preserve"> prvenstveno</w:t>
            </w:r>
            <w:r w:rsidR="00E91FE6" w:rsidRPr="00A540A8">
              <w:rPr>
                <w:rFonts w:cs="Arial"/>
                <w:color w:val="auto"/>
                <w:shd w:val="clear" w:color="auto" w:fill="FFFFFF"/>
              </w:rPr>
              <w:t xml:space="preserve"> troškovi za nabavu materijala za rad učeničke zadruge, ali isti nisu ostv</w:t>
            </w:r>
            <w:r w:rsidR="00916032" w:rsidRPr="00A540A8">
              <w:rPr>
                <w:rFonts w:cs="Arial"/>
                <w:color w:val="auto"/>
                <w:shd w:val="clear" w:color="auto" w:fill="FFFFFF"/>
              </w:rPr>
              <w:t>a</w:t>
            </w:r>
            <w:r w:rsidR="00516FD7" w:rsidRPr="00A540A8">
              <w:rPr>
                <w:rFonts w:cs="Arial"/>
                <w:color w:val="auto"/>
                <w:shd w:val="clear" w:color="auto" w:fill="FFFFFF"/>
              </w:rPr>
              <w:t xml:space="preserve">reni jer školska zadruga u ovom izvještajnom razdoblju </w:t>
            </w:r>
            <w:r w:rsidR="00E91FE6" w:rsidRPr="00A540A8">
              <w:rPr>
                <w:rFonts w:cs="Arial"/>
                <w:color w:val="auto"/>
                <w:shd w:val="clear" w:color="auto" w:fill="FFFFFF"/>
              </w:rPr>
              <w:t>nije imala aktivnosti.</w:t>
            </w:r>
            <w:r w:rsidR="006F11CC" w:rsidRPr="00A540A8">
              <w:rPr>
                <w:rFonts w:cs="Arial"/>
                <w:color w:val="auto"/>
                <w:shd w:val="clear" w:color="auto" w:fill="FFFFFF"/>
              </w:rPr>
              <w:t xml:space="preserve"> </w:t>
            </w:r>
          </w:p>
        </w:tc>
      </w:tr>
      <w:tr w:rsidR="00A540A8" w:rsidRPr="00A540A8" w14:paraId="6EFF76B7" w14:textId="77777777" w:rsidTr="00FB78FE">
        <w:trPr>
          <w:trHeight w:val="36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083F" w14:textId="77777777" w:rsidR="00516FD7" w:rsidRPr="00A540A8" w:rsidRDefault="00516FD7" w:rsidP="00FB78FE">
            <w:pPr>
              <w:rPr>
                <w:b/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3559" w14:textId="77777777" w:rsidR="00516FD7" w:rsidRPr="00A540A8" w:rsidRDefault="00516FD7" w:rsidP="00FB78FE">
            <w:pPr>
              <w:rPr>
                <w:b/>
                <w:color w:val="auto"/>
              </w:rPr>
            </w:pPr>
            <w:r w:rsidRPr="00A540A8">
              <w:rPr>
                <w:b/>
                <w:color w:val="auto"/>
              </w:rPr>
              <w:t>T15100111 – EU projekt Erasmus+</w:t>
            </w:r>
          </w:p>
        </w:tc>
      </w:tr>
      <w:tr w:rsidR="00A540A8" w:rsidRPr="00A540A8" w14:paraId="5CE80076" w14:textId="77777777" w:rsidTr="00FB78FE">
        <w:trPr>
          <w:trHeight w:val="5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2D16" w14:textId="77777777" w:rsidR="00516FD7" w:rsidRPr="00A540A8" w:rsidRDefault="00516FD7" w:rsidP="00FB78FE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8055" w14:textId="77777777" w:rsidR="00516FD7" w:rsidRPr="00A540A8" w:rsidRDefault="00516FD7" w:rsidP="00FB78FE">
            <w:pPr>
              <w:ind w:right="54"/>
              <w:jc w:val="both"/>
              <w:rPr>
                <w:color w:val="auto"/>
              </w:rPr>
            </w:pPr>
            <w:r w:rsidRPr="00A540A8">
              <w:rPr>
                <w:color w:val="auto"/>
              </w:rPr>
              <w:t xml:space="preserve">Erasmus+ projekti su programi Europske Unije kojima se podupire rad na međunarodnim projektima usmjerenima na modernizaciju i internacionalizaciju sektora obrazovanja, osposobljavanja mladih i sporta. OŠ Tina Ujevića partner je u dva  Erasmus+ projekta. </w:t>
            </w:r>
          </w:p>
        </w:tc>
      </w:tr>
      <w:tr w:rsidR="00A540A8" w:rsidRPr="00A540A8" w14:paraId="7E9460F8" w14:textId="77777777" w:rsidTr="00FB78FE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A8ED" w14:textId="77777777" w:rsidR="00516FD7" w:rsidRPr="00A540A8" w:rsidRDefault="00516FD7" w:rsidP="00FB78FE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lastRenderedPageBreak/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61D1" w14:textId="75AECF57" w:rsidR="00516FD7" w:rsidRPr="00A540A8" w:rsidRDefault="00342C6D" w:rsidP="00FB78FE">
            <w:pPr>
              <w:rPr>
                <w:color w:val="auto"/>
              </w:rPr>
            </w:pPr>
            <w:r w:rsidRPr="00A540A8">
              <w:rPr>
                <w:color w:val="auto"/>
              </w:rPr>
              <w:t>19.000,00 eur</w:t>
            </w:r>
          </w:p>
        </w:tc>
      </w:tr>
      <w:tr w:rsidR="00A540A8" w:rsidRPr="00A540A8" w14:paraId="737D9214" w14:textId="77777777" w:rsidTr="00FB78FE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0654" w14:textId="77777777" w:rsidR="00516FD7" w:rsidRPr="00A540A8" w:rsidRDefault="00516FD7" w:rsidP="00FB78FE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7E48" w14:textId="6E01839C" w:rsidR="00516FD7" w:rsidRPr="00A540A8" w:rsidRDefault="00342C6D" w:rsidP="00FB78FE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  6.399,87 eur</w:t>
            </w:r>
          </w:p>
        </w:tc>
      </w:tr>
      <w:tr w:rsidR="00A540A8" w:rsidRPr="00A540A8" w14:paraId="24A7D5B7" w14:textId="77777777" w:rsidTr="00FB78FE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845" w14:textId="77777777" w:rsidR="00516FD7" w:rsidRPr="00A540A8" w:rsidRDefault="00516FD7" w:rsidP="00FB78FE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1469" w14:textId="77777777" w:rsidR="00516FD7" w:rsidRPr="00A540A8" w:rsidRDefault="00516FD7" w:rsidP="00FB78FE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Erasmus+ pomaže učenicima da steknu i dijele znanje i iskustvo u institucijama i organizacijama u različitim zemljama. </w:t>
            </w:r>
          </w:p>
        </w:tc>
      </w:tr>
      <w:tr w:rsidR="00A540A8" w:rsidRPr="00A540A8" w14:paraId="49A708DE" w14:textId="77777777" w:rsidTr="00FB78FE">
        <w:trPr>
          <w:trHeight w:val="99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9197" w14:textId="77777777" w:rsidR="00516FD7" w:rsidRPr="00A540A8" w:rsidRDefault="00516FD7" w:rsidP="00FB78FE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B565" w14:textId="286B680B" w:rsidR="00643357" w:rsidRPr="00A540A8" w:rsidRDefault="00516FD7" w:rsidP="003E6F3F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U izvještaj</w:t>
            </w:r>
            <w:r w:rsidR="00050ED1" w:rsidRPr="00A540A8">
              <w:rPr>
                <w:rFonts w:cs="Arial"/>
                <w:color w:val="auto"/>
                <w:shd w:val="clear" w:color="auto" w:fill="FFFFFF"/>
              </w:rPr>
              <w:t xml:space="preserve">nom razdoblju ostvarene su </w:t>
            </w:r>
            <w:r w:rsidR="00342C6D" w:rsidRPr="00A540A8">
              <w:rPr>
                <w:rFonts w:cs="Arial"/>
                <w:color w:val="auto"/>
                <w:shd w:val="clear" w:color="auto" w:fill="FFFFFF"/>
              </w:rPr>
              <w:t>dvije</w:t>
            </w:r>
            <w:r w:rsidRPr="00A540A8">
              <w:rPr>
                <w:rFonts w:cs="Arial"/>
                <w:color w:val="auto"/>
                <w:shd w:val="clear" w:color="auto" w:fill="FFFFFF"/>
              </w:rPr>
              <w:t xml:space="preserve"> mobilnosti s učenicima</w:t>
            </w:r>
            <w:r w:rsidR="00050ED1" w:rsidRPr="00A540A8">
              <w:rPr>
                <w:rFonts w:cs="Arial"/>
                <w:color w:val="auto"/>
                <w:shd w:val="clear" w:color="auto" w:fill="FFFFFF"/>
              </w:rPr>
              <w:t>, putovalo se u Srbiju</w:t>
            </w:r>
            <w:r w:rsidR="00342C6D" w:rsidRPr="00A540A8">
              <w:rPr>
                <w:rFonts w:cs="Arial"/>
                <w:color w:val="auto"/>
                <w:shd w:val="clear" w:color="auto" w:fill="FFFFFF"/>
              </w:rPr>
              <w:t xml:space="preserve"> i</w:t>
            </w:r>
            <w:r w:rsidR="00050ED1" w:rsidRPr="00A540A8">
              <w:rPr>
                <w:rFonts w:cs="Arial"/>
                <w:color w:val="auto"/>
                <w:shd w:val="clear" w:color="auto" w:fill="FFFFFF"/>
              </w:rPr>
              <w:t xml:space="preserve"> Sloveniju.</w:t>
            </w:r>
            <w:r w:rsidR="003E6F3F" w:rsidRPr="00A540A8">
              <w:rPr>
                <w:rFonts w:cs="Arial"/>
                <w:color w:val="auto"/>
                <w:shd w:val="clear" w:color="auto" w:fill="FFFFFF"/>
              </w:rPr>
              <w:t xml:space="preserve"> Izvor financiranja za provođenje aktivnosti u</w:t>
            </w:r>
            <w:r w:rsidR="001F205E">
              <w:rPr>
                <w:rFonts w:cs="Arial"/>
                <w:color w:val="auto"/>
                <w:shd w:val="clear" w:color="auto" w:fill="FFFFFF"/>
              </w:rPr>
              <w:t xml:space="preserve"> sklopu EU projekata škole je 95</w:t>
            </w:r>
            <w:r w:rsidR="003E6F3F" w:rsidRPr="00A540A8">
              <w:rPr>
                <w:rFonts w:cs="Arial"/>
                <w:color w:val="auto"/>
                <w:shd w:val="clear" w:color="auto" w:fill="FFFFFF"/>
              </w:rPr>
              <w:t>6 – Višak prihoda iz prethodne godine – EU sredstva koja su dobivena u prethodnim razdobljima.</w:t>
            </w:r>
            <w:r w:rsidR="00050ED1" w:rsidRPr="00A540A8">
              <w:rPr>
                <w:rFonts w:cs="Arial"/>
                <w:color w:val="auto"/>
                <w:shd w:val="clear" w:color="auto" w:fill="FFFFFF"/>
              </w:rPr>
              <w:t xml:space="preserve"> Indeks ostvarenja je </w:t>
            </w:r>
            <w:r w:rsidR="003E6F3F" w:rsidRPr="00A540A8">
              <w:rPr>
                <w:rFonts w:cs="Arial"/>
                <w:color w:val="auto"/>
                <w:shd w:val="clear" w:color="auto" w:fill="FFFFFF"/>
              </w:rPr>
              <w:t>33,68</w:t>
            </w:r>
            <w:r w:rsidR="00050ED1" w:rsidRPr="00A540A8">
              <w:rPr>
                <w:rFonts w:cs="Arial"/>
                <w:color w:val="auto"/>
                <w:shd w:val="clear" w:color="auto" w:fill="FFFFFF"/>
              </w:rPr>
              <w:t>%</w:t>
            </w:r>
            <w:r w:rsidR="003E6F3F" w:rsidRPr="00A540A8">
              <w:rPr>
                <w:rFonts w:cs="Arial"/>
                <w:color w:val="auto"/>
                <w:shd w:val="clear" w:color="auto" w:fill="FFFFFF"/>
              </w:rPr>
              <w:t>.</w:t>
            </w:r>
          </w:p>
          <w:p w14:paraId="1758EDC9" w14:textId="77777777" w:rsidR="00643357" w:rsidRPr="00A540A8" w:rsidRDefault="00643357" w:rsidP="00FB78FE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</w:p>
        </w:tc>
      </w:tr>
      <w:tr w:rsidR="00A540A8" w:rsidRPr="00A540A8" w14:paraId="48F2DC91" w14:textId="77777777" w:rsidTr="00FB78FE">
        <w:trPr>
          <w:trHeight w:val="3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061D" w14:textId="77777777" w:rsidR="002D1A4B" w:rsidRPr="00A540A8" w:rsidRDefault="002D1A4B" w:rsidP="00FB78FE">
            <w:pPr>
              <w:rPr>
                <w:b/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5BBA" w14:textId="77777777" w:rsidR="002D1A4B" w:rsidRPr="00A540A8" w:rsidRDefault="002D1A4B" w:rsidP="00FB78FE">
            <w:pPr>
              <w:rPr>
                <w:b/>
                <w:color w:val="auto"/>
              </w:rPr>
            </w:pPr>
            <w:r w:rsidRPr="00A540A8">
              <w:rPr>
                <w:b/>
                <w:color w:val="auto"/>
              </w:rPr>
              <w:t>T15100112 – Projekt „Školska shema“</w:t>
            </w:r>
          </w:p>
        </w:tc>
      </w:tr>
      <w:tr w:rsidR="00A540A8" w:rsidRPr="00A540A8" w14:paraId="01387433" w14:textId="77777777" w:rsidTr="00FB78FE">
        <w:trPr>
          <w:trHeight w:val="5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7308" w14:textId="77777777" w:rsidR="002D1A4B" w:rsidRPr="00A540A8" w:rsidRDefault="002D1A4B" w:rsidP="00FB78FE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B0E7" w14:textId="77777777" w:rsidR="002D1A4B" w:rsidRPr="00A540A8" w:rsidRDefault="002D1A4B" w:rsidP="00FB78FE">
            <w:pPr>
              <w:ind w:right="54"/>
              <w:jc w:val="both"/>
              <w:rPr>
                <w:color w:val="auto"/>
              </w:rPr>
            </w:pPr>
            <w:r w:rsidRPr="00A540A8">
              <w:rPr>
                <w:color w:val="auto"/>
              </w:rPr>
              <w:t>Osiguravanje besplatnog voćnog i mliječnog obroka jednom tjedno za sve učenike škole s ciljem uravnoteženja prehrane kod djece osnovnoškolske dobi i promjene prehrambenih navika.</w:t>
            </w:r>
          </w:p>
        </w:tc>
      </w:tr>
      <w:tr w:rsidR="00A540A8" w:rsidRPr="00A540A8" w14:paraId="2DB8DFAA" w14:textId="77777777" w:rsidTr="00FB78FE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79AE" w14:textId="77777777" w:rsidR="002D1A4B" w:rsidRPr="00A540A8" w:rsidRDefault="002D1A4B" w:rsidP="00FB78FE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80C" w14:textId="6ECD875C" w:rsidR="002D1A4B" w:rsidRPr="00A540A8" w:rsidRDefault="003E6F3F" w:rsidP="00FB78FE">
            <w:pPr>
              <w:rPr>
                <w:color w:val="auto"/>
              </w:rPr>
            </w:pPr>
            <w:r w:rsidRPr="00A540A8">
              <w:rPr>
                <w:color w:val="auto"/>
              </w:rPr>
              <w:t>4.000,00 eur</w:t>
            </w:r>
          </w:p>
        </w:tc>
      </w:tr>
      <w:tr w:rsidR="00A540A8" w:rsidRPr="00A540A8" w14:paraId="6D15F342" w14:textId="77777777" w:rsidTr="00FB78FE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54A" w14:textId="77777777" w:rsidR="002D1A4B" w:rsidRPr="00A540A8" w:rsidRDefault="002D1A4B" w:rsidP="00FB78FE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FB20" w14:textId="0E31D142" w:rsidR="002D1A4B" w:rsidRPr="00A540A8" w:rsidRDefault="003E6F3F" w:rsidP="00FB78FE">
            <w:pPr>
              <w:rPr>
                <w:color w:val="auto"/>
              </w:rPr>
            </w:pPr>
            <w:r w:rsidRPr="00A540A8">
              <w:rPr>
                <w:color w:val="auto"/>
              </w:rPr>
              <w:t>2.492,74 eur</w:t>
            </w:r>
          </w:p>
        </w:tc>
      </w:tr>
      <w:tr w:rsidR="00A540A8" w:rsidRPr="00A540A8" w14:paraId="0333FD36" w14:textId="77777777" w:rsidTr="00FB78FE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15BF" w14:textId="77777777" w:rsidR="002D1A4B" w:rsidRPr="00A540A8" w:rsidRDefault="002D1A4B" w:rsidP="00FB78FE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3A71" w14:textId="18489151" w:rsidR="002D1A4B" w:rsidRPr="00A540A8" w:rsidRDefault="00907FEC" w:rsidP="00FB78FE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Podijeljeno je </w:t>
            </w:r>
            <w:r w:rsidR="00A33A1F" w:rsidRPr="00A540A8">
              <w:rPr>
                <w:color w:val="auto"/>
              </w:rPr>
              <w:t>885</w:t>
            </w:r>
            <w:r w:rsidRPr="00A540A8">
              <w:rPr>
                <w:color w:val="auto"/>
              </w:rPr>
              <w:t xml:space="preserve"> voćnih obroka kroz </w:t>
            </w:r>
            <w:r w:rsidR="00A33A1F" w:rsidRPr="00A540A8">
              <w:rPr>
                <w:color w:val="auto"/>
              </w:rPr>
              <w:t>3</w:t>
            </w:r>
            <w:r w:rsidR="002D1A4B" w:rsidRPr="00A540A8">
              <w:rPr>
                <w:color w:val="auto"/>
              </w:rPr>
              <w:t xml:space="preserve"> isporuk</w:t>
            </w:r>
            <w:r w:rsidR="00A33A1F" w:rsidRPr="00A540A8">
              <w:rPr>
                <w:color w:val="auto"/>
              </w:rPr>
              <w:t>e, zatim 1.475 voćnih sokova kroz 5 isporuka, te 3.245 mliječnih obroka kroz 11 isporuka, za 295 učenika naše škole</w:t>
            </w:r>
            <w:r w:rsidR="002D1A4B" w:rsidRPr="00A540A8">
              <w:rPr>
                <w:color w:val="auto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40A8" w:rsidRPr="00A540A8" w14:paraId="57EC9FE3" w14:textId="77777777" w:rsidTr="00907FEC">
        <w:trPr>
          <w:trHeight w:val="55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B357" w14:textId="77777777" w:rsidR="002D1A4B" w:rsidRPr="00A540A8" w:rsidRDefault="002D1A4B" w:rsidP="00FB78FE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0FB0" w14:textId="5096A6B5" w:rsidR="002D1A4B" w:rsidRPr="00A540A8" w:rsidRDefault="002D1A4B" w:rsidP="00FB78FE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U projektu Školske shem</w:t>
            </w:r>
            <w:r w:rsidR="00907FEC" w:rsidRPr="00A540A8">
              <w:rPr>
                <w:rFonts w:cs="Arial"/>
                <w:color w:val="auto"/>
                <w:shd w:val="clear" w:color="auto" w:fill="FFFFFF"/>
              </w:rPr>
              <w:t>e“ u razdoblju 01.01.-30.06.202</w:t>
            </w:r>
            <w:r w:rsidR="00A33A1F" w:rsidRPr="00A540A8">
              <w:rPr>
                <w:rFonts w:cs="Arial"/>
                <w:color w:val="auto"/>
                <w:shd w:val="clear" w:color="auto" w:fill="FFFFFF"/>
              </w:rPr>
              <w:t>3</w:t>
            </w:r>
            <w:r w:rsidR="00907FEC" w:rsidRPr="00A540A8">
              <w:rPr>
                <w:rFonts w:cs="Arial"/>
                <w:color w:val="auto"/>
                <w:shd w:val="clear" w:color="auto" w:fill="FFFFFF"/>
              </w:rPr>
              <w:t xml:space="preserve">. ostvareno je </w:t>
            </w:r>
            <w:r w:rsidR="00A33A1F" w:rsidRPr="00A540A8">
              <w:rPr>
                <w:rFonts w:cs="Arial"/>
                <w:color w:val="auto"/>
                <w:shd w:val="clear" w:color="auto" w:fill="FFFFFF"/>
              </w:rPr>
              <w:t>2.492,74 eura</w:t>
            </w:r>
            <w:r w:rsidR="00907FEC" w:rsidRPr="00A540A8">
              <w:rPr>
                <w:rFonts w:cs="Arial"/>
                <w:color w:val="auto"/>
                <w:shd w:val="clear" w:color="auto" w:fill="FFFFFF"/>
              </w:rPr>
              <w:t>,</w:t>
            </w:r>
            <w:r w:rsidR="00A33A1F" w:rsidRPr="00A540A8">
              <w:rPr>
                <w:rFonts w:cs="Arial"/>
                <w:color w:val="auto"/>
                <w:shd w:val="clear" w:color="auto" w:fill="FFFFFF"/>
              </w:rPr>
              <w:t xml:space="preserve"> trošak namirnica financira se iz EU predstava, a dio koji se odnosi na PDV se financira iz izvora pomoći iz državnog proračuna.</w:t>
            </w:r>
            <w:r w:rsidR="00907FEC" w:rsidRPr="00A540A8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A33A1F" w:rsidRPr="00A540A8">
              <w:rPr>
                <w:rFonts w:cs="Arial"/>
                <w:color w:val="auto"/>
                <w:shd w:val="clear" w:color="auto" w:fill="FFFFFF"/>
              </w:rPr>
              <w:t>I</w:t>
            </w:r>
            <w:r w:rsidR="00907FEC" w:rsidRPr="00A540A8">
              <w:rPr>
                <w:rFonts w:cs="Arial"/>
                <w:color w:val="auto"/>
                <w:shd w:val="clear" w:color="auto" w:fill="FFFFFF"/>
              </w:rPr>
              <w:t xml:space="preserve">ndeks ostvarenja je </w:t>
            </w:r>
            <w:r w:rsidR="00A33A1F" w:rsidRPr="00A540A8">
              <w:rPr>
                <w:rFonts w:cs="Arial"/>
                <w:color w:val="auto"/>
                <w:shd w:val="clear" w:color="auto" w:fill="FFFFFF"/>
              </w:rPr>
              <w:t>62,32</w:t>
            </w:r>
            <w:r w:rsidR="00907FEC" w:rsidRPr="00A540A8">
              <w:rPr>
                <w:rFonts w:cs="Arial"/>
                <w:color w:val="auto"/>
                <w:shd w:val="clear" w:color="auto" w:fill="FFFFFF"/>
              </w:rPr>
              <w:t xml:space="preserve">%. </w:t>
            </w:r>
          </w:p>
        </w:tc>
      </w:tr>
      <w:tr w:rsidR="00A540A8" w:rsidRPr="00A540A8" w14:paraId="7987309C" w14:textId="77777777" w:rsidTr="008B22CD">
        <w:trPr>
          <w:trHeight w:val="3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636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FAED" w14:textId="0F1E70F7" w:rsidR="0077632C" w:rsidRPr="00A540A8" w:rsidRDefault="0077632C" w:rsidP="00D015F9">
            <w:pPr>
              <w:rPr>
                <w:b/>
                <w:color w:val="auto"/>
              </w:rPr>
            </w:pPr>
            <w:r w:rsidRPr="00A540A8">
              <w:rPr>
                <w:b/>
                <w:color w:val="auto"/>
              </w:rPr>
              <w:t>T151001</w:t>
            </w:r>
            <w:r w:rsidR="00907FEC" w:rsidRPr="00A540A8">
              <w:rPr>
                <w:b/>
                <w:color w:val="auto"/>
              </w:rPr>
              <w:t>1</w:t>
            </w:r>
            <w:r w:rsidR="00A33A1F" w:rsidRPr="00A540A8">
              <w:rPr>
                <w:b/>
                <w:color w:val="auto"/>
              </w:rPr>
              <w:t>6</w:t>
            </w:r>
            <w:r w:rsidR="00E91FE6" w:rsidRPr="00A540A8">
              <w:rPr>
                <w:b/>
                <w:color w:val="auto"/>
              </w:rPr>
              <w:t xml:space="preserve"> – Projekt pomoćnika u nastavi</w:t>
            </w:r>
            <w:r w:rsidR="00907FEC" w:rsidRPr="00A540A8">
              <w:rPr>
                <w:b/>
                <w:color w:val="auto"/>
              </w:rPr>
              <w:t xml:space="preserve"> </w:t>
            </w:r>
            <w:r w:rsidR="00A33A1F" w:rsidRPr="00A540A8">
              <w:rPr>
                <w:b/>
                <w:color w:val="auto"/>
              </w:rPr>
              <w:t>4</w:t>
            </w:r>
          </w:p>
        </w:tc>
      </w:tr>
      <w:tr w:rsidR="00A540A8" w:rsidRPr="00A540A8" w14:paraId="33C65CFC" w14:textId="77777777" w:rsidTr="008B22CD">
        <w:trPr>
          <w:trHeight w:val="36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BAB2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1966" w14:textId="77777777" w:rsidR="0077632C" w:rsidRPr="00A540A8" w:rsidRDefault="00E91FE6" w:rsidP="00D015F9">
            <w:pPr>
              <w:ind w:right="54"/>
              <w:jc w:val="both"/>
              <w:rPr>
                <w:color w:val="auto"/>
              </w:rPr>
            </w:pPr>
            <w:r w:rsidRPr="00A540A8">
              <w:rPr>
                <w:color w:val="auto"/>
              </w:rPr>
              <w:t xml:space="preserve">Pomoćnici u nastavi pružaju podršku učenicima se teškoćama u razvoju. </w:t>
            </w:r>
          </w:p>
        </w:tc>
      </w:tr>
      <w:tr w:rsidR="00A540A8" w:rsidRPr="00A540A8" w14:paraId="63054F71" w14:textId="77777777" w:rsidTr="008B22CD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FDD8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408E" w14:textId="38E6824F" w:rsidR="0077632C" w:rsidRPr="00A540A8" w:rsidRDefault="00A33A1F" w:rsidP="00D015F9">
            <w:pPr>
              <w:rPr>
                <w:color w:val="auto"/>
              </w:rPr>
            </w:pPr>
            <w:r w:rsidRPr="00A540A8">
              <w:rPr>
                <w:color w:val="auto"/>
              </w:rPr>
              <w:t>12.100,00 eur</w:t>
            </w:r>
          </w:p>
        </w:tc>
      </w:tr>
      <w:tr w:rsidR="00A540A8" w:rsidRPr="00A540A8" w14:paraId="4AB11A11" w14:textId="77777777" w:rsidTr="008B22CD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834E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EB1" w14:textId="7DCF96AC" w:rsidR="0077632C" w:rsidRPr="00A540A8" w:rsidRDefault="00A33A1F" w:rsidP="00D015F9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  9.802,63 eur</w:t>
            </w:r>
          </w:p>
        </w:tc>
      </w:tr>
      <w:tr w:rsidR="00A540A8" w:rsidRPr="00A540A8" w14:paraId="4CAEF6D2" w14:textId="77777777" w:rsidTr="008B22CD">
        <w:trPr>
          <w:trHeight w:val="63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CB22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7960" w14:textId="316589AD" w:rsidR="0077632C" w:rsidRPr="00A540A8" w:rsidRDefault="00E91FE6" w:rsidP="000E62CC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U OŠ Tina Ujevića u </w:t>
            </w:r>
            <w:r w:rsidR="000E62CC" w:rsidRPr="00A540A8">
              <w:rPr>
                <w:color w:val="auto"/>
              </w:rPr>
              <w:t>izvještajnom razdoblju</w:t>
            </w:r>
            <w:r w:rsidRPr="00A540A8">
              <w:rPr>
                <w:color w:val="auto"/>
              </w:rPr>
              <w:t xml:space="preserve"> zaposlen</w:t>
            </w:r>
            <w:r w:rsidR="00941453" w:rsidRPr="00A540A8">
              <w:rPr>
                <w:color w:val="auto"/>
              </w:rPr>
              <w:t>e su</w:t>
            </w:r>
            <w:r w:rsidR="00A33A1F" w:rsidRPr="00A540A8">
              <w:rPr>
                <w:color w:val="auto"/>
              </w:rPr>
              <w:t xml:space="preserve"> dv</w:t>
            </w:r>
            <w:r w:rsidR="00941453" w:rsidRPr="00A540A8">
              <w:rPr>
                <w:color w:val="auto"/>
              </w:rPr>
              <w:t>i</w:t>
            </w:r>
            <w:r w:rsidR="00A33A1F" w:rsidRPr="00A540A8">
              <w:rPr>
                <w:color w:val="auto"/>
              </w:rPr>
              <w:t>je</w:t>
            </w:r>
            <w:r w:rsidR="000E62CC" w:rsidRPr="00A540A8">
              <w:rPr>
                <w:color w:val="auto"/>
              </w:rPr>
              <w:t xml:space="preserve"> pomoćni</w:t>
            </w:r>
            <w:r w:rsidR="00941453" w:rsidRPr="00A540A8">
              <w:rPr>
                <w:color w:val="auto"/>
              </w:rPr>
              <w:t>ce</w:t>
            </w:r>
            <w:r w:rsidRPr="00A540A8">
              <w:rPr>
                <w:color w:val="auto"/>
              </w:rPr>
              <w:t xml:space="preserve"> u </w:t>
            </w:r>
            <w:r w:rsidR="000E62CC" w:rsidRPr="00A540A8">
              <w:rPr>
                <w:color w:val="auto"/>
              </w:rPr>
              <w:t>nastavi koj</w:t>
            </w:r>
            <w:r w:rsidR="00A33A1F" w:rsidRPr="00A540A8">
              <w:rPr>
                <w:color w:val="auto"/>
              </w:rPr>
              <w:t>e</w:t>
            </w:r>
            <w:r w:rsidR="0046410F" w:rsidRPr="00A540A8">
              <w:rPr>
                <w:color w:val="auto"/>
              </w:rPr>
              <w:t xml:space="preserve"> </w:t>
            </w:r>
            <w:r w:rsidR="00A33A1F" w:rsidRPr="00A540A8">
              <w:rPr>
                <w:color w:val="auto"/>
              </w:rPr>
              <w:t>su</w:t>
            </w:r>
            <w:r w:rsidRPr="00A540A8">
              <w:rPr>
                <w:color w:val="auto"/>
              </w:rPr>
              <w:t xml:space="preserve"> pruža</w:t>
            </w:r>
            <w:r w:rsidR="000E62CC" w:rsidRPr="00A540A8">
              <w:rPr>
                <w:color w:val="auto"/>
              </w:rPr>
              <w:t>l</w:t>
            </w:r>
            <w:r w:rsidR="00A33A1F" w:rsidRPr="00A540A8">
              <w:rPr>
                <w:color w:val="auto"/>
              </w:rPr>
              <w:t>e</w:t>
            </w:r>
            <w:r w:rsidR="0046410F" w:rsidRPr="00A540A8">
              <w:rPr>
                <w:color w:val="auto"/>
              </w:rPr>
              <w:t xml:space="preserve"> podršku </w:t>
            </w:r>
            <w:r w:rsidR="00941453" w:rsidRPr="00A540A8">
              <w:rPr>
                <w:color w:val="auto"/>
              </w:rPr>
              <w:t>za dvoje</w:t>
            </w:r>
            <w:r w:rsidR="0046410F" w:rsidRPr="00A540A8">
              <w:rPr>
                <w:color w:val="auto"/>
              </w:rPr>
              <w:t xml:space="preserve"> učeni</w:t>
            </w:r>
            <w:r w:rsidR="00941453" w:rsidRPr="00A540A8">
              <w:rPr>
                <w:color w:val="auto"/>
              </w:rPr>
              <w:t>ka</w:t>
            </w:r>
            <w:r w:rsidRPr="00A540A8">
              <w:rPr>
                <w:color w:val="auto"/>
              </w:rPr>
              <w:t xml:space="preserve"> s teškoćama u razvoju.</w:t>
            </w:r>
            <w:r w:rsidR="0046410F" w:rsidRPr="00A540A8">
              <w:rPr>
                <w:color w:val="auto"/>
              </w:rPr>
              <w:t xml:space="preserve"> </w:t>
            </w:r>
          </w:p>
        </w:tc>
      </w:tr>
      <w:tr w:rsidR="00A540A8" w:rsidRPr="00A540A8" w14:paraId="25696540" w14:textId="77777777" w:rsidTr="008B22CD">
        <w:trPr>
          <w:trHeight w:val="66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B0CD" w14:textId="77777777" w:rsidR="0077632C" w:rsidRPr="00A540A8" w:rsidRDefault="0077632C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A97F" w14:textId="1222E356" w:rsidR="0077632C" w:rsidRPr="00A540A8" w:rsidRDefault="0046410F" w:rsidP="00D015F9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Indeks ostvarenja za</w:t>
            </w:r>
            <w:r w:rsidR="00394998" w:rsidRPr="00A540A8">
              <w:rPr>
                <w:rFonts w:cs="Arial"/>
                <w:color w:val="auto"/>
                <w:shd w:val="clear" w:color="auto" w:fill="FFFFFF"/>
              </w:rPr>
              <w:t xml:space="preserve"> provedbu ovog programa je </w:t>
            </w:r>
            <w:r w:rsidR="00941453" w:rsidRPr="00A540A8">
              <w:rPr>
                <w:rFonts w:cs="Arial"/>
                <w:color w:val="auto"/>
                <w:shd w:val="clear" w:color="auto" w:fill="FFFFFF"/>
              </w:rPr>
              <w:t>81,01</w:t>
            </w:r>
            <w:r w:rsidRPr="00A540A8">
              <w:rPr>
                <w:rFonts w:cs="Arial"/>
                <w:color w:val="auto"/>
                <w:shd w:val="clear" w:color="auto" w:fill="FFFFFF"/>
              </w:rPr>
              <w:t>%. Kod planiranih i ostvarenih rashoda nije bilo odstupanja.</w:t>
            </w:r>
            <w:r w:rsidR="00394998" w:rsidRPr="00A540A8">
              <w:rPr>
                <w:rFonts w:cs="Arial"/>
                <w:color w:val="auto"/>
                <w:shd w:val="clear" w:color="auto" w:fill="FFFFFF"/>
              </w:rPr>
              <w:t xml:space="preserve"> Projekt pomoćnika u nastavi </w:t>
            </w:r>
            <w:r w:rsidR="00941453" w:rsidRPr="00A540A8">
              <w:rPr>
                <w:rFonts w:cs="Arial"/>
                <w:color w:val="auto"/>
                <w:shd w:val="clear" w:color="auto" w:fill="FFFFFF"/>
              </w:rPr>
              <w:t>4</w:t>
            </w:r>
            <w:r w:rsidR="00394998" w:rsidRPr="00A540A8">
              <w:rPr>
                <w:rFonts w:cs="Arial"/>
                <w:color w:val="auto"/>
                <w:shd w:val="clear" w:color="auto" w:fill="FFFFFF"/>
              </w:rPr>
              <w:t xml:space="preserve"> odnosi se na razdoblje do 6. mjeseca ove godine. </w:t>
            </w:r>
          </w:p>
        </w:tc>
      </w:tr>
      <w:tr w:rsidR="00A540A8" w:rsidRPr="00A540A8" w14:paraId="2B71EA4B" w14:textId="77777777" w:rsidTr="008B22CD">
        <w:trPr>
          <w:trHeight w:val="3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0251" w14:textId="77777777" w:rsidR="00E91FE6" w:rsidRPr="00A540A8" w:rsidRDefault="00E91FE6" w:rsidP="00D015F9">
            <w:pPr>
              <w:rPr>
                <w:b/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D4DC" w14:textId="04C6E230" w:rsidR="00E91FE6" w:rsidRPr="00A540A8" w:rsidRDefault="00394998" w:rsidP="00D015F9">
            <w:pPr>
              <w:rPr>
                <w:b/>
                <w:color w:val="auto"/>
              </w:rPr>
            </w:pPr>
            <w:r w:rsidRPr="00A540A8">
              <w:rPr>
                <w:b/>
                <w:color w:val="auto"/>
              </w:rPr>
              <w:t>T1510011</w:t>
            </w:r>
            <w:r w:rsidR="00941453" w:rsidRPr="00A540A8">
              <w:rPr>
                <w:b/>
                <w:color w:val="auto"/>
              </w:rPr>
              <w:t>7</w:t>
            </w:r>
            <w:r w:rsidR="00E91FE6" w:rsidRPr="00A540A8">
              <w:rPr>
                <w:b/>
                <w:color w:val="auto"/>
              </w:rPr>
              <w:t xml:space="preserve"> – Projekt </w:t>
            </w:r>
            <w:r w:rsidRPr="00A540A8">
              <w:rPr>
                <w:b/>
                <w:color w:val="auto"/>
              </w:rPr>
              <w:t xml:space="preserve">Prehrana </w:t>
            </w:r>
            <w:r w:rsidR="00941453" w:rsidRPr="00A540A8">
              <w:rPr>
                <w:b/>
                <w:color w:val="auto"/>
              </w:rPr>
              <w:t>7</w:t>
            </w:r>
          </w:p>
        </w:tc>
      </w:tr>
      <w:tr w:rsidR="00A540A8" w:rsidRPr="00A540A8" w14:paraId="79CD97F7" w14:textId="77777777" w:rsidTr="008B22CD">
        <w:trPr>
          <w:trHeight w:val="5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0813" w14:textId="77777777" w:rsidR="00E91FE6" w:rsidRPr="00A540A8" w:rsidRDefault="00E91FE6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B005" w14:textId="77777777" w:rsidR="00E91FE6" w:rsidRPr="00A540A8" w:rsidRDefault="0046410F" w:rsidP="00D015F9">
            <w:pPr>
              <w:ind w:right="54"/>
              <w:jc w:val="both"/>
              <w:rPr>
                <w:color w:val="auto"/>
              </w:rPr>
            </w:pPr>
            <w:r w:rsidRPr="00A540A8">
              <w:rPr>
                <w:color w:val="auto"/>
              </w:rPr>
              <w:t>Osiguravanje besplatne školske prehrane za djecu u riziku od siromaštva i ublažavanje najtežih oblika siromaštva kod djece.</w:t>
            </w:r>
          </w:p>
        </w:tc>
      </w:tr>
      <w:tr w:rsidR="00A540A8" w:rsidRPr="00A540A8" w14:paraId="1626E27C" w14:textId="77777777" w:rsidTr="008B22CD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CB00" w14:textId="77777777" w:rsidR="00E91FE6" w:rsidRPr="00A540A8" w:rsidRDefault="00E91FE6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AAF8" w14:textId="10A21DF4" w:rsidR="00E91FE6" w:rsidRPr="00A540A8" w:rsidRDefault="00941453" w:rsidP="00D015F9">
            <w:pPr>
              <w:rPr>
                <w:color w:val="auto"/>
              </w:rPr>
            </w:pPr>
            <w:r w:rsidRPr="00A540A8">
              <w:rPr>
                <w:color w:val="auto"/>
              </w:rPr>
              <w:t>5.700,00 eur</w:t>
            </w:r>
          </w:p>
        </w:tc>
      </w:tr>
      <w:tr w:rsidR="00A540A8" w:rsidRPr="00A540A8" w14:paraId="50222EAC" w14:textId="77777777" w:rsidTr="008B22CD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6238" w14:textId="77777777" w:rsidR="00E91FE6" w:rsidRPr="00A540A8" w:rsidRDefault="00E91FE6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00DE" w14:textId="3F6ED7FE" w:rsidR="00E91FE6" w:rsidRPr="00A540A8" w:rsidRDefault="00941453" w:rsidP="00D015F9">
            <w:pPr>
              <w:rPr>
                <w:color w:val="auto"/>
              </w:rPr>
            </w:pPr>
            <w:r w:rsidRPr="00A540A8">
              <w:rPr>
                <w:color w:val="auto"/>
              </w:rPr>
              <w:t>4.455,09 eur</w:t>
            </w:r>
          </w:p>
        </w:tc>
      </w:tr>
      <w:tr w:rsidR="00A540A8" w:rsidRPr="00A540A8" w14:paraId="24493574" w14:textId="77777777" w:rsidTr="008B22CD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5726" w14:textId="77777777" w:rsidR="00E91FE6" w:rsidRPr="00A540A8" w:rsidRDefault="00E91FE6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7D7" w14:textId="20BF7B99" w:rsidR="00E91FE6" w:rsidRPr="00A540A8" w:rsidRDefault="0085676C" w:rsidP="00D015F9">
            <w:pPr>
              <w:rPr>
                <w:color w:val="auto"/>
              </w:rPr>
            </w:pPr>
            <w:r w:rsidRPr="00A540A8">
              <w:rPr>
                <w:color w:val="auto"/>
              </w:rPr>
              <w:t>Osigurani su besplatni školski obroci</w:t>
            </w:r>
            <w:r w:rsidR="00E91FE6" w:rsidRPr="00A540A8">
              <w:rPr>
                <w:color w:val="auto"/>
              </w:rPr>
              <w:t xml:space="preserve"> </w:t>
            </w:r>
            <w:r w:rsidR="000E62CC" w:rsidRPr="00A540A8">
              <w:rPr>
                <w:color w:val="auto"/>
              </w:rPr>
              <w:t xml:space="preserve">za </w:t>
            </w:r>
            <w:r w:rsidR="00941453" w:rsidRPr="00A540A8">
              <w:rPr>
                <w:color w:val="auto"/>
              </w:rPr>
              <w:t>47</w:t>
            </w:r>
            <w:r w:rsidRPr="00A540A8">
              <w:rPr>
                <w:color w:val="auto"/>
              </w:rPr>
              <w:t xml:space="preserve"> učenika u školskoj godini 202</w:t>
            </w:r>
            <w:r w:rsidR="00941453" w:rsidRPr="00A540A8">
              <w:rPr>
                <w:color w:val="auto"/>
              </w:rPr>
              <w:t>2</w:t>
            </w:r>
            <w:r w:rsidRPr="00A540A8">
              <w:rPr>
                <w:color w:val="auto"/>
              </w:rPr>
              <w:t>./202</w:t>
            </w:r>
            <w:r w:rsidR="00941453" w:rsidRPr="00A540A8">
              <w:rPr>
                <w:color w:val="auto"/>
              </w:rPr>
              <w:t>3</w:t>
            </w:r>
            <w:r w:rsidR="00AE63A7" w:rsidRPr="00A540A8">
              <w:rPr>
                <w:color w:val="auto"/>
              </w:rPr>
              <w:t>.</w:t>
            </w:r>
            <w:r w:rsidRPr="00A540A8">
              <w:rPr>
                <w:color w:val="auto"/>
              </w:rPr>
              <w:t xml:space="preserve"> </w:t>
            </w:r>
            <w:r w:rsidR="00941453" w:rsidRPr="00A540A8">
              <w:rPr>
                <w:color w:val="auto"/>
              </w:rPr>
              <w:t xml:space="preserve">iz </w:t>
            </w:r>
            <w:r w:rsidR="00941453" w:rsidRPr="00A540A8">
              <w:rPr>
                <w:color w:val="auto"/>
              </w:rPr>
              <w:lastRenderedPageBreak/>
              <w:t>projekta FEAD.</w:t>
            </w:r>
            <w:r w:rsidR="00A540A8">
              <w:rPr>
                <w:color w:val="auto"/>
              </w:rPr>
              <w:t xml:space="preserve"> </w:t>
            </w:r>
            <w:r w:rsidRPr="00A540A8">
              <w:rPr>
                <w:color w:val="auto"/>
              </w:rPr>
              <w:t xml:space="preserve">Od toga je </w:t>
            </w:r>
            <w:r w:rsidR="00941453" w:rsidRPr="00A540A8">
              <w:rPr>
                <w:color w:val="auto"/>
              </w:rPr>
              <w:t>40</w:t>
            </w:r>
            <w:r w:rsidRPr="00A540A8">
              <w:rPr>
                <w:color w:val="auto"/>
              </w:rPr>
              <w:t xml:space="preserve"> </w:t>
            </w:r>
            <w:r w:rsidR="00941453" w:rsidRPr="00A540A8">
              <w:rPr>
                <w:color w:val="auto"/>
              </w:rPr>
              <w:t>učenika</w:t>
            </w:r>
            <w:r w:rsidRPr="00A540A8">
              <w:rPr>
                <w:color w:val="auto"/>
              </w:rPr>
              <w:t xml:space="preserve"> imalo osiguranu učeničku marendu, a </w:t>
            </w:r>
            <w:r w:rsidR="00941453" w:rsidRPr="00A540A8">
              <w:rPr>
                <w:color w:val="auto"/>
              </w:rPr>
              <w:t>7</w:t>
            </w:r>
            <w:r w:rsidRPr="00A540A8">
              <w:rPr>
                <w:color w:val="auto"/>
              </w:rPr>
              <w:t xml:space="preserve"> učenika je imalo osiguranu prehranu u produženom boravku.</w:t>
            </w:r>
          </w:p>
        </w:tc>
      </w:tr>
      <w:tr w:rsidR="00A540A8" w:rsidRPr="00A540A8" w14:paraId="0CDF280E" w14:textId="77777777" w:rsidTr="0085676C">
        <w:trPr>
          <w:trHeight w:val="65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6E85" w14:textId="77777777" w:rsidR="00E91FE6" w:rsidRPr="00A540A8" w:rsidRDefault="00E91FE6" w:rsidP="00D015F9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lastRenderedPageBreak/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B3D2" w14:textId="283C03E1" w:rsidR="00E91FE6" w:rsidRPr="00A540A8" w:rsidRDefault="00120F3E" w:rsidP="00120F3E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U izvještajnom razdoblju</w:t>
            </w:r>
            <w:r w:rsidR="00AE63A7" w:rsidRPr="00A540A8">
              <w:rPr>
                <w:rFonts w:cs="Arial"/>
                <w:color w:val="auto"/>
                <w:shd w:val="clear" w:color="auto" w:fill="FFFFFF"/>
              </w:rPr>
              <w:t xml:space="preserve"> ostvareno je </w:t>
            </w:r>
            <w:r w:rsidR="00941453" w:rsidRPr="00A540A8">
              <w:rPr>
                <w:rFonts w:cs="Arial"/>
                <w:color w:val="auto"/>
                <w:shd w:val="clear" w:color="auto" w:fill="FFFFFF"/>
              </w:rPr>
              <w:t>4.455,09 eur</w:t>
            </w:r>
            <w:r w:rsidR="0085676C" w:rsidRPr="00A540A8">
              <w:rPr>
                <w:rFonts w:cs="Arial"/>
                <w:color w:val="auto"/>
                <w:shd w:val="clear" w:color="auto" w:fill="FFFFFF"/>
              </w:rPr>
              <w:t xml:space="preserve">, indeks ostvarenja je </w:t>
            </w:r>
            <w:r w:rsidR="00941453" w:rsidRPr="00A540A8">
              <w:rPr>
                <w:rFonts w:cs="Arial"/>
                <w:color w:val="auto"/>
                <w:shd w:val="clear" w:color="auto" w:fill="FFFFFF"/>
              </w:rPr>
              <w:t>78,16</w:t>
            </w:r>
            <w:r w:rsidR="0085676C" w:rsidRPr="00A540A8">
              <w:rPr>
                <w:rFonts w:cs="Arial"/>
                <w:color w:val="auto"/>
                <w:shd w:val="clear" w:color="auto" w:fill="FFFFFF"/>
              </w:rPr>
              <w:t>%. Nije bilo odstupanja u odnosu na planirano.</w:t>
            </w:r>
          </w:p>
        </w:tc>
      </w:tr>
      <w:tr w:rsidR="00A540A8" w:rsidRPr="00A540A8" w14:paraId="261D8C6F" w14:textId="77777777" w:rsidTr="00940AA1">
        <w:trPr>
          <w:trHeight w:val="3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D5E" w14:textId="77777777" w:rsidR="00394998" w:rsidRPr="00A540A8" w:rsidRDefault="00394998" w:rsidP="00940AA1">
            <w:pPr>
              <w:rPr>
                <w:color w:val="auto"/>
              </w:rPr>
            </w:pPr>
            <w:bookmarkStart w:id="0" w:name="_Hlk141120308"/>
            <w:r w:rsidRPr="00A540A8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F666" w14:textId="68578F0A" w:rsidR="00394998" w:rsidRPr="00A540A8" w:rsidRDefault="00394998" w:rsidP="00940AA1">
            <w:pPr>
              <w:rPr>
                <w:b/>
                <w:color w:val="auto"/>
              </w:rPr>
            </w:pPr>
            <w:r w:rsidRPr="00A540A8">
              <w:rPr>
                <w:b/>
                <w:color w:val="auto"/>
              </w:rPr>
              <w:t>T1510011</w:t>
            </w:r>
            <w:r w:rsidR="00BF6134" w:rsidRPr="00A540A8">
              <w:rPr>
                <w:b/>
                <w:color w:val="auto"/>
              </w:rPr>
              <w:t>8</w:t>
            </w:r>
            <w:r w:rsidRPr="00A540A8">
              <w:rPr>
                <w:b/>
                <w:color w:val="auto"/>
              </w:rPr>
              <w:t xml:space="preserve"> – Projekt pomoćnika u nastavi </w:t>
            </w:r>
            <w:r w:rsidR="00BF6134" w:rsidRPr="00A540A8">
              <w:rPr>
                <w:b/>
                <w:color w:val="auto"/>
              </w:rPr>
              <w:t>5</w:t>
            </w:r>
          </w:p>
        </w:tc>
      </w:tr>
      <w:tr w:rsidR="00A540A8" w:rsidRPr="00A540A8" w14:paraId="161AE74D" w14:textId="77777777" w:rsidTr="00940AA1">
        <w:trPr>
          <w:trHeight w:val="36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4EF2" w14:textId="77777777" w:rsidR="00394998" w:rsidRPr="00A540A8" w:rsidRDefault="00394998" w:rsidP="00940AA1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84D7" w14:textId="77777777" w:rsidR="00394998" w:rsidRPr="00A540A8" w:rsidRDefault="00394998" w:rsidP="00940AA1">
            <w:pPr>
              <w:ind w:right="54"/>
              <w:jc w:val="both"/>
              <w:rPr>
                <w:color w:val="auto"/>
              </w:rPr>
            </w:pPr>
            <w:r w:rsidRPr="00A540A8">
              <w:rPr>
                <w:color w:val="auto"/>
              </w:rPr>
              <w:t xml:space="preserve">Pomoćnici u nastavi pružaju podršku učenicima se teškoćama u razvoju. </w:t>
            </w:r>
          </w:p>
        </w:tc>
      </w:tr>
      <w:tr w:rsidR="00A540A8" w:rsidRPr="00A540A8" w14:paraId="5AE34665" w14:textId="77777777" w:rsidTr="00940AA1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3B7B" w14:textId="77777777" w:rsidR="00394998" w:rsidRPr="00A540A8" w:rsidRDefault="00394998" w:rsidP="00940AA1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B49A" w14:textId="6056B755" w:rsidR="00394998" w:rsidRPr="00A540A8" w:rsidRDefault="00BF6134" w:rsidP="00940AA1">
            <w:pPr>
              <w:rPr>
                <w:color w:val="auto"/>
              </w:rPr>
            </w:pPr>
            <w:r w:rsidRPr="00A540A8">
              <w:rPr>
                <w:color w:val="auto"/>
              </w:rPr>
              <w:t>5.630,00 eur</w:t>
            </w:r>
          </w:p>
        </w:tc>
      </w:tr>
      <w:tr w:rsidR="00A540A8" w:rsidRPr="00A540A8" w14:paraId="13DE3DB5" w14:textId="77777777" w:rsidTr="00940AA1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7159" w14:textId="77777777" w:rsidR="00394998" w:rsidRPr="00A540A8" w:rsidRDefault="00394998" w:rsidP="00940AA1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494E" w14:textId="67B9C767" w:rsidR="00394998" w:rsidRPr="00A540A8" w:rsidRDefault="00394998" w:rsidP="00940AA1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0,00 </w:t>
            </w:r>
            <w:r w:rsidR="00BF6134" w:rsidRPr="00A540A8">
              <w:rPr>
                <w:color w:val="auto"/>
              </w:rPr>
              <w:t>eur</w:t>
            </w:r>
          </w:p>
        </w:tc>
      </w:tr>
      <w:tr w:rsidR="00A540A8" w:rsidRPr="00A540A8" w14:paraId="53943D65" w14:textId="77777777" w:rsidTr="00940AA1">
        <w:trPr>
          <w:trHeight w:val="63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12B5" w14:textId="77777777" w:rsidR="00394998" w:rsidRPr="00A540A8" w:rsidRDefault="00394998" w:rsidP="00940AA1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8E50" w14:textId="58468D1A" w:rsidR="00394998" w:rsidRPr="00A540A8" w:rsidRDefault="00394998" w:rsidP="00940AA1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U OŠ Tina Ujevića u idućoj školskoj godini planira se zaposliti </w:t>
            </w:r>
            <w:r w:rsidR="00BF6134" w:rsidRPr="00A540A8">
              <w:rPr>
                <w:color w:val="auto"/>
              </w:rPr>
              <w:t>dvoje</w:t>
            </w:r>
            <w:r w:rsidRPr="00A540A8">
              <w:rPr>
                <w:color w:val="auto"/>
              </w:rPr>
              <w:t xml:space="preserve"> pomoćnik</w:t>
            </w:r>
            <w:r w:rsidR="00BF6134" w:rsidRPr="00A540A8">
              <w:rPr>
                <w:color w:val="auto"/>
              </w:rPr>
              <w:t>a</w:t>
            </w:r>
            <w:r w:rsidRPr="00A540A8">
              <w:rPr>
                <w:color w:val="auto"/>
              </w:rPr>
              <w:t xml:space="preserve"> u nastavi koji će pružati podršku </w:t>
            </w:r>
            <w:r w:rsidR="00BF6134" w:rsidRPr="00A540A8">
              <w:rPr>
                <w:color w:val="auto"/>
              </w:rPr>
              <w:t>za dvoje</w:t>
            </w:r>
            <w:r w:rsidRPr="00A540A8">
              <w:rPr>
                <w:color w:val="auto"/>
              </w:rPr>
              <w:t xml:space="preserve"> učenik</w:t>
            </w:r>
            <w:r w:rsidR="00BF6134" w:rsidRPr="00A540A8">
              <w:rPr>
                <w:color w:val="auto"/>
              </w:rPr>
              <w:t>a</w:t>
            </w:r>
            <w:r w:rsidRPr="00A540A8">
              <w:rPr>
                <w:color w:val="auto"/>
              </w:rPr>
              <w:t xml:space="preserve"> s teškoćama u razvoju. </w:t>
            </w:r>
          </w:p>
        </w:tc>
      </w:tr>
      <w:tr w:rsidR="00A540A8" w:rsidRPr="00A540A8" w14:paraId="588E33A2" w14:textId="77777777" w:rsidTr="00940AA1">
        <w:trPr>
          <w:trHeight w:val="66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3D94" w14:textId="77777777" w:rsidR="00394998" w:rsidRPr="00A540A8" w:rsidRDefault="00394998" w:rsidP="00940AA1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5A91" w14:textId="058074A2" w:rsidR="00394998" w:rsidRPr="00A540A8" w:rsidRDefault="00394998" w:rsidP="00394998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 xml:space="preserve">Indeks ostvarenja za provedbu ovog programa je 0%. Projekt pomoćnika u nastavi </w:t>
            </w:r>
            <w:r w:rsidR="00BF6134" w:rsidRPr="00A540A8">
              <w:rPr>
                <w:rFonts w:cs="Arial"/>
                <w:color w:val="auto"/>
                <w:shd w:val="clear" w:color="auto" w:fill="FFFFFF"/>
              </w:rPr>
              <w:t>5</w:t>
            </w:r>
            <w:r w:rsidRPr="00A540A8">
              <w:rPr>
                <w:rFonts w:cs="Arial"/>
                <w:color w:val="auto"/>
                <w:shd w:val="clear" w:color="auto" w:fill="FFFFFF"/>
              </w:rPr>
              <w:t xml:space="preserve"> odnosi se na razdoblje od 9. mjeseca ove godine. </w:t>
            </w:r>
          </w:p>
        </w:tc>
      </w:tr>
      <w:bookmarkEnd w:id="0"/>
      <w:tr w:rsidR="00A540A8" w:rsidRPr="00A540A8" w14:paraId="56E95706" w14:textId="77777777" w:rsidTr="00F91A75">
        <w:trPr>
          <w:trHeight w:val="3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516E" w14:textId="77777777" w:rsidR="005806DF" w:rsidRPr="00A540A8" w:rsidRDefault="005806DF" w:rsidP="00F91A75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B7DD" w14:textId="03D20C29" w:rsidR="005806DF" w:rsidRPr="00A540A8" w:rsidRDefault="005806DF" w:rsidP="00F91A75">
            <w:pPr>
              <w:rPr>
                <w:b/>
                <w:color w:val="auto"/>
              </w:rPr>
            </w:pPr>
            <w:r w:rsidRPr="00A540A8">
              <w:rPr>
                <w:b/>
                <w:color w:val="auto"/>
              </w:rPr>
              <w:t>T15100119 – Državna prehrana</w:t>
            </w:r>
          </w:p>
        </w:tc>
      </w:tr>
      <w:tr w:rsidR="00A540A8" w:rsidRPr="00A540A8" w14:paraId="7943FF2F" w14:textId="77777777" w:rsidTr="00F91A75">
        <w:trPr>
          <w:trHeight w:val="36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4CB" w14:textId="77777777" w:rsidR="005806DF" w:rsidRPr="00A540A8" w:rsidRDefault="005806DF" w:rsidP="00F91A75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73FF" w14:textId="3656C487" w:rsidR="005806DF" w:rsidRPr="00A540A8" w:rsidRDefault="005806DF" w:rsidP="00F91A75">
            <w:pPr>
              <w:ind w:right="54"/>
              <w:jc w:val="both"/>
              <w:rPr>
                <w:color w:val="auto"/>
              </w:rPr>
            </w:pPr>
            <w:r w:rsidRPr="00A540A8">
              <w:rPr>
                <w:color w:val="auto"/>
              </w:rPr>
              <w:t xml:space="preserve">Besplatan obrok za svakog učenika u svim osnovnim školama. </w:t>
            </w:r>
          </w:p>
        </w:tc>
      </w:tr>
      <w:tr w:rsidR="00A540A8" w:rsidRPr="00A540A8" w14:paraId="5A63CC73" w14:textId="77777777" w:rsidTr="00F91A75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B073" w14:textId="77777777" w:rsidR="005806DF" w:rsidRPr="00A540A8" w:rsidRDefault="005806DF" w:rsidP="00F91A75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07B8" w14:textId="7369C2F0" w:rsidR="005806DF" w:rsidRPr="00A540A8" w:rsidRDefault="005806DF" w:rsidP="00F91A75">
            <w:pPr>
              <w:rPr>
                <w:color w:val="auto"/>
              </w:rPr>
            </w:pPr>
            <w:r w:rsidRPr="00A540A8">
              <w:rPr>
                <w:color w:val="auto"/>
              </w:rPr>
              <w:t>65.000,00 eur</w:t>
            </w:r>
          </w:p>
        </w:tc>
      </w:tr>
      <w:tr w:rsidR="00A540A8" w:rsidRPr="00A540A8" w14:paraId="1DDE0506" w14:textId="77777777" w:rsidTr="00F91A75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30DE" w14:textId="77777777" w:rsidR="005806DF" w:rsidRPr="00A540A8" w:rsidRDefault="005806DF" w:rsidP="00F91A75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D5D" w14:textId="4BF82A2D" w:rsidR="005806DF" w:rsidRPr="00A540A8" w:rsidRDefault="005806DF" w:rsidP="00F91A75">
            <w:pPr>
              <w:rPr>
                <w:color w:val="auto"/>
              </w:rPr>
            </w:pPr>
            <w:r w:rsidRPr="00A540A8">
              <w:rPr>
                <w:color w:val="auto"/>
              </w:rPr>
              <w:t>33.685,87 eur</w:t>
            </w:r>
          </w:p>
        </w:tc>
      </w:tr>
      <w:tr w:rsidR="00A540A8" w:rsidRPr="00A540A8" w14:paraId="70FA4F36" w14:textId="77777777" w:rsidTr="00F91A75">
        <w:trPr>
          <w:trHeight w:val="63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81A8" w14:textId="77777777" w:rsidR="005806DF" w:rsidRPr="00A540A8" w:rsidRDefault="005806DF" w:rsidP="00F91A75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F901" w14:textId="38CDDCE5" w:rsidR="005806DF" w:rsidRPr="00A540A8" w:rsidRDefault="005806DF" w:rsidP="00F91A75">
            <w:pPr>
              <w:rPr>
                <w:color w:val="auto"/>
              </w:rPr>
            </w:pPr>
            <w:r w:rsidRPr="00A540A8">
              <w:rPr>
                <w:color w:val="auto"/>
              </w:rPr>
              <w:t xml:space="preserve">U OŠ Tina Ujevića u projekt Državne prehrane od 1. mjeseca od kada je i započeo projekt, u prehranu su bili uključeni svi učenici škole. Do kraja školske godine iz projekta je izašlo (odustalo) samo </w:t>
            </w:r>
            <w:r w:rsidR="00133F83" w:rsidRPr="00A540A8">
              <w:rPr>
                <w:color w:val="auto"/>
              </w:rPr>
              <w:t>20 učenika.</w:t>
            </w:r>
            <w:r w:rsidRPr="00A540A8">
              <w:rPr>
                <w:color w:val="auto"/>
              </w:rPr>
              <w:t xml:space="preserve"> </w:t>
            </w:r>
          </w:p>
        </w:tc>
      </w:tr>
      <w:tr w:rsidR="00A540A8" w:rsidRPr="00A540A8" w14:paraId="385E2EAF" w14:textId="77777777" w:rsidTr="00F91A75">
        <w:trPr>
          <w:trHeight w:val="66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BF21" w14:textId="77777777" w:rsidR="005806DF" w:rsidRPr="00A540A8" w:rsidRDefault="005806DF" w:rsidP="00F91A75">
            <w:pPr>
              <w:rPr>
                <w:color w:val="auto"/>
              </w:rPr>
            </w:pPr>
            <w:r w:rsidRPr="00A540A8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4037" w14:textId="2411A33B" w:rsidR="005806DF" w:rsidRPr="00A540A8" w:rsidRDefault="005806DF" w:rsidP="00F91A75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 xml:space="preserve">Indeks ostvarenja za provedbu ovog programa je </w:t>
            </w:r>
            <w:r w:rsidR="00133F83" w:rsidRPr="00A540A8">
              <w:rPr>
                <w:rFonts w:cs="Arial"/>
                <w:color w:val="auto"/>
                <w:shd w:val="clear" w:color="auto" w:fill="FFFFFF"/>
              </w:rPr>
              <w:t>51,82</w:t>
            </w:r>
            <w:r w:rsidRPr="00A540A8">
              <w:rPr>
                <w:rFonts w:cs="Arial"/>
                <w:color w:val="auto"/>
                <w:shd w:val="clear" w:color="auto" w:fill="FFFFFF"/>
              </w:rPr>
              <w:t xml:space="preserve">%. Projekt </w:t>
            </w:r>
            <w:r w:rsidR="00133F83" w:rsidRPr="00A540A8">
              <w:rPr>
                <w:rFonts w:cs="Arial"/>
                <w:color w:val="auto"/>
                <w:shd w:val="clear" w:color="auto" w:fill="FFFFFF"/>
              </w:rPr>
              <w:t>državne prehrane planira se i u idućoj školskoj godini, od 9. mjeseca. Škola nema uvjete za pripremu obroka, već smo ovisni o ponudama dobavljača, i sve to u okviru cijene koju odredi Ministarstvo.</w:t>
            </w:r>
          </w:p>
        </w:tc>
      </w:tr>
      <w:tr w:rsidR="00A540A8" w:rsidRPr="00A540A8" w14:paraId="1706FB7B" w14:textId="77777777" w:rsidTr="008B22CD">
        <w:trPr>
          <w:trHeight w:val="45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A837" w14:textId="77777777" w:rsidR="000D31B9" w:rsidRPr="00A540A8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A540A8">
              <w:rPr>
                <w:rFonts w:cs="Times New Roman"/>
                <w:b/>
                <w:color w:val="auto"/>
              </w:rPr>
              <w:t xml:space="preserve">Opis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2212" w14:textId="77777777" w:rsidR="000D31B9" w:rsidRPr="00A540A8" w:rsidRDefault="000D31B9">
            <w:pPr>
              <w:jc w:val="both"/>
              <w:rPr>
                <w:rFonts w:cs="Times New Roman"/>
                <w:b/>
                <w:bCs/>
                <w:color w:val="auto"/>
              </w:rPr>
            </w:pPr>
            <w:r w:rsidRPr="00A540A8">
              <w:rPr>
                <w:rFonts w:cs="Times New Roman"/>
                <w:b/>
                <w:bCs/>
                <w:color w:val="auto"/>
              </w:rPr>
              <w:t>151002 KAPITALNA ULAGANJA U ŠKOLE</w:t>
            </w:r>
          </w:p>
          <w:p w14:paraId="47B8C915" w14:textId="77777777" w:rsidR="000D31B9" w:rsidRPr="00A540A8" w:rsidRDefault="000D31B9">
            <w:pPr>
              <w:spacing w:line="276" w:lineRule="auto"/>
              <w:jc w:val="both"/>
              <w:rPr>
                <w:rFonts w:cs="Times New Roman"/>
                <w:b/>
                <w:bCs/>
                <w:color w:val="auto"/>
              </w:rPr>
            </w:pPr>
            <w:r w:rsidRPr="00A540A8">
              <w:rPr>
                <w:rFonts w:cs="Times New Roman"/>
                <w:b/>
                <w:bCs/>
                <w:color w:val="auto"/>
              </w:rPr>
              <w:t>K15100203 Kapitalna ulaganja u škole</w:t>
            </w:r>
          </w:p>
        </w:tc>
      </w:tr>
      <w:tr w:rsidR="00A540A8" w:rsidRPr="00A540A8" w14:paraId="07F0799E" w14:textId="77777777" w:rsidTr="008B22CD">
        <w:trPr>
          <w:trHeight w:val="64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50CA" w14:textId="77777777" w:rsidR="000D31B9" w:rsidRPr="00A540A8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A540A8">
              <w:rPr>
                <w:rFonts w:cs="Times New Roman"/>
                <w:b/>
                <w:color w:val="auto"/>
              </w:rPr>
              <w:t xml:space="preserve">Ciljevi programa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0437" w14:textId="77777777" w:rsidR="000D31B9" w:rsidRPr="00A540A8" w:rsidRDefault="001F4BAB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A540A8">
              <w:rPr>
                <w:rFonts w:cs="Times New Roman"/>
                <w:color w:val="auto"/>
              </w:rPr>
              <w:t>Osiguravanje besplatnih udžbenika za učenike, obnova knjižnog fonda u školskoj knjižnici, poboljšavanje uvjeta za normalno funkcioniranje škole nabavom potrebne opreme.</w:t>
            </w:r>
          </w:p>
        </w:tc>
      </w:tr>
      <w:tr w:rsidR="00A540A8" w:rsidRPr="00A540A8" w14:paraId="1E32E1DE" w14:textId="77777777" w:rsidTr="008B22CD">
        <w:trPr>
          <w:trHeight w:val="59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5F64" w14:textId="77777777" w:rsidR="000D31B9" w:rsidRPr="00A540A8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A540A8">
              <w:rPr>
                <w:rFonts w:cs="Times New Roman"/>
                <w:b/>
                <w:color w:val="auto"/>
              </w:rPr>
              <w:t xml:space="preserve">Planirana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539F" w14:textId="4B9A9ED6" w:rsidR="000D31B9" w:rsidRPr="00A540A8" w:rsidRDefault="00133F83">
            <w:pPr>
              <w:spacing w:line="276" w:lineRule="auto"/>
              <w:jc w:val="both"/>
              <w:rPr>
                <w:rFonts w:cs="Times New Roman"/>
                <w:b/>
                <w:bCs/>
                <w:color w:val="auto"/>
              </w:rPr>
            </w:pPr>
            <w:r w:rsidRPr="00A540A8">
              <w:rPr>
                <w:rFonts w:cs="Times New Roman"/>
                <w:b/>
                <w:bCs/>
                <w:color w:val="auto"/>
              </w:rPr>
              <w:t>8.960,00 eur</w:t>
            </w:r>
          </w:p>
        </w:tc>
      </w:tr>
      <w:tr w:rsidR="00A540A8" w:rsidRPr="00A540A8" w14:paraId="5DF5267F" w14:textId="77777777" w:rsidTr="008B22CD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FB2BB" w14:textId="77777777" w:rsidR="000D31B9" w:rsidRPr="00A540A8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A540A8">
              <w:rPr>
                <w:rFonts w:cs="Times New Roman"/>
                <w:b/>
                <w:color w:val="auto"/>
              </w:rPr>
              <w:t xml:space="preserve">Izvršena sredstva za provedbu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8626F" w14:textId="207DF3EB" w:rsidR="000D31B9" w:rsidRPr="00A540A8" w:rsidRDefault="00133F83">
            <w:pPr>
              <w:spacing w:line="276" w:lineRule="auto"/>
              <w:jc w:val="both"/>
              <w:rPr>
                <w:rFonts w:cs="Times New Roman"/>
                <w:b/>
                <w:bCs/>
                <w:color w:val="auto"/>
              </w:rPr>
            </w:pPr>
            <w:r w:rsidRPr="00A540A8">
              <w:rPr>
                <w:rFonts w:cs="Times New Roman"/>
                <w:b/>
                <w:bCs/>
                <w:color w:val="auto"/>
              </w:rPr>
              <w:t>2.043,63 eur</w:t>
            </w:r>
          </w:p>
        </w:tc>
      </w:tr>
      <w:tr w:rsidR="00A540A8" w:rsidRPr="00A540A8" w14:paraId="1F283084" w14:textId="77777777" w:rsidTr="008B22CD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BED0" w14:textId="77777777" w:rsidR="000D31B9" w:rsidRPr="00A540A8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A540A8">
              <w:rPr>
                <w:rFonts w:cs="Times New Roman"/>
                <w:b/>
                <w:color w:val="auto"/>
              </w:rPr>
              <w:t xml:space="preserve">Pokazatelj rezultata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F01E3" w14:textId="4F343A1F" w:rsidR="000D31B9" w:rsidRPr="00A540A8" w:rsidRDefault="0079651D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A540A8">
              <w:rPr>
                <w:rFonts w:cs="Times New Roman"/>
                <w:color w:val="auto"/>
              </w:rPr>
              <w:t>U izvještajno</w:t>
            </w:r>
            <w:r w:rsidR="006101BD" w:rsidRPr="00A540A8">
              <w:rPr>
                <w:rFonts w:cs="Times New Roman"/>
                <w:color w:val="auto"/>
              </w:rPr>
              <w:t>m razdoblju nabavljen</w:t>
            </w:r>
            <w:r w:rsidR="00133F83" w:rsidRPr="00A540A8">
              <w:rPr>
                <w:rFonts w:cs="Times New Roman"/>
                <w:color w:val="auto"/>
              </w:rPr>
              <w:t>e su dvije školske ploče</w:t>
            </w:r>
            <w:r w:rsidR="00A540A8" w:rsidRPr="00A540A8">
              <w:rPr>
                <w:rFonts w:cs="Times New Roman"/>
                <w:color w:val="auto"/>
              </w:rPr>
              <w:t xml:space="preserve"> i dva PC procesora iz vlastitih prihoda, te </w:t>
            </w:r>
            <w:r w:rsidR="006101BD" w:rsidRPr="00A540A8">
              <w:rPr>
                <w:rFonts w:cs="Times New Roman"/>
                <w:color w:val="auto"/>
              </w:rPr>
              <w:t>udžbenici za nove učenike</w:t>
            </w:r>
            <w:r w:rsidRPr="00A540A8">
              <w:rPr>
                <w:rFonts w:cs="Times New Roman"/>
                <w:color w:val="auto"/>
              </w:rPr>
              <w:t>,</w:t>
            </w:r>
            <w:r w:rsidR="006101BD" w:rsidRPr="00A540A8">
              <w:rPr>
                <w:rFonts w:cs="Times New Roman"/>
                <w:color w:val="auto"/>
              </w:rPr>
              <w:t xml:space="preserve"> a nabave</w:t>
            </w:r>
            <w:r w:rsidRPr="00A540A8">
              <w:rPr>
                <w:rFonts w:cs="Times New Roman"/>
                <w:color w:val="auto"/>
              </w:rPr>
              <w:t xml:space="preserve"> knjiga za knjižnicu</w:t>
            </w:r>
            <w:r w:rsidR="006101BD" w:rsidRPr="00A540A8">
              <w:rPr>
                <w:rFonts w:cs="Times New Roman"/>
                <w:color w:val="auto"/>
              </w:rPr>
              <w:t xml:space="preserve"> još nije bilo</w:t>
            </w:r>
            <w:r w:rsidRPr="00A540A8">
              <w:rPr>
                <w:rFonts w:cs="Times New Roman"/>
                <w:color w:val="auto"/>
              </w:rPr>
              <w:t xml:space="preserve">. </w:t>
            </w:r>
            <w:r w:rsidR="00FD41F0" w:rsidRPr="00A540A8">
              <w:rPr>
                <w:rFonts w:cs="Times New Roman"/>
                <w:color w:val="auto"/>
              </w:rPr>
              <w:t xml:space="preserve"> </w:t>
            </w:r>
            <w:r w:rsidRPr="00A540A8">
              <w:rPr>
                <w:rFonts w:cs="Times New Roman"/>
                <w:color w:val="auto"/>
              </w:rPr>
              <w:t>Nabava</w:t>
            </w:r>
            <w:r w:rsidR="00A540A8" w:rsidRPr="00A540A8">
              <w:rPr>
                <w:rFonts w:cs="Times New Roman"/>
                <w:color w:val="auto"/>
              </w:rPr>
              <w:t xml:space="preserve"> udžbenika za novu školsku godinu</w:t>
            </w:r>
            <w:r w:rsidRPr="00A540A8">
              <w:rPr>
                <w:rFonts w:cs="Times New Roman"/>
                <w:color w:val="auto"/>
              </w:rPr>
              <w:t xml:space="preserve"> je u pripr</w:t>
            </w:r>
            <w:r w:rsidR="00FD41F0" w:rsidRPr="00A540A8">
              <w:rPr>
                <w:rFonts w:cs="Times New Roman"/>
                <w:color w:val="auto"/>
              </w:rPr>
              <w:t>emi i isto će</w:t>
            </w:r>
            <w:r w:rsidRPr="00A540A8">
              <w:rPr>
                <w:rFonts w:cs="Times New Roman"/>
                <w:color w:val="auto"/>
              </w:rPr>
              <w:t xml:space="preserve"> biti ostvareno u idućem razdoblju.</w:t>
            </w:r>
          </w:p>
        </w:tc>
      </w:tr>
      <w:tr w:rsidR="00A540A8" w:rsidRPr="00A540A8" w14:paraId="2AED4D15" w14:textId="77777777" w:rsidTr="00FD41F0">
        <w:trPr>
          <w:trHeight w:val="392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03A1" w14:textId="77777777" w:rsidR="000D31B9" w:rsidRPr="00A540A8" w:rsidRDefault="000D31B9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A540A8">
              <w:rPr>
                <w:rFonts w:cs="Times New Roman"/>
                <w:b/>
                <w:color w:val="auto"/>
              </w:rPr>
              <w:lastRenderedPageBreak/>
              <w:t xml:space="preserve">Obrazloženje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22DC" w14:textId="77777777" w:rsidR="000D31B9" w:rsidRPr="00A540A8" w:rsidRDefault="000D31B9" w:rsidP="000D31B9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Ovaj program obuhvaća realizaciju troškova prema izvorima financiranja:</w:t>
            </w:r>
          </w:p>
          <w:p w14:paraId="0EA836EE" w14:textId="33E98B20" w:rsidR="000D31B9" w:rsidRPr="00A540A8" w:rsidRDefault="001F205E" w:rsidP="0043152F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5</w:t>
            </w:r>
            <w:r w:rsidR="000D31B9" w:rsidRPr="00A540A8">
              <w:rPr>
                <w:rFonts w:cs="Arial"/>
                <w:color w:val="auto"/>
                <w:shd w:val="clear" w:color="auto" w:fill="FFFFFF"/>
              </w:rPr>
              <w:t>1 – Pomoći</w:t>
            </w:r>
            <w:r w:rsidR="0043152F" w:rsidRPr="00A540A8">
              <w:rPr>
                <w:rFonts w:cs="Arial"/>
                <w:color w:val="auto"/>
                <w:shd w:val="clear" w:color="auto" w:fill="FFFFFF"/>
              </w:rPr>
              <w:t xml:space="preserve"> </w:t>
            </w:r>
            <w:r w:rsidR="000D31B9" w:rsidRPr="00A540A8">
              <w:rPr>
                <w:rFonts w:cs="Arial"/>
                <w:color w:val="auto"/>
                <w:shd w:val="clear" w:color="auto" w:fill="FFFFFF"/>
              </w:rPr>
              <w:t xml:space="preserve"> iz državnog </w:t>
            </w:r>
            <w:r w:rsidR="002D2ED0" w:rsidRPr="00A540A8">
              <w:rPr>
                <w:rFonts w:cs="Arial"/>
                <w:color w:val="auto"/>
                <w:shd w:val="clear" w:color="auto" w:fill="FFFFFF"/>
              </w:rPr>
              <w:t>proračuna – udžbenici i</w:t>
            </w:r>
            <w:r w:rsidR="000D31B9" w:rsidRPr="00A540A8">
              <w:rPr>
                <w:rFonts w:cs="Arial"/>
                <w:color w:val="auto"/>
                <w:shd w:val="clear" w:color="auto" w:fill="FFFFFF"/>
              </w:rPr>
              <w:t xml:space="preserve"> knjige za knjižnicu</w:t>
            </w:r>
          </w:p>
          <w:p w14:paraId="664FF63D" w14:textId="711145C3" w:rsidR="000D31B9" w:rsidRPr="00A540A8" w:rsidRDefault="001F205E" w:rsidP="0043152F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5</w:t>
            </w:r>
            <w:r w:rsidR="000D31B9" w:rsidRPr="00A540A8">
              <w:rPr>
                <w:rFonts w:cs="Arial"/>
                <w:color w:val="auto"/>
                <w:shd w:val="clear" w:color="auto" w:fill="FFFFFF"/>
              </w:rPr>
              <w:t>4 – Decentralizirana sredstva za osnovne škole – knjige za knjižnicu</w:t>
            </w:r>
          </w:p>
          <w:p w14:paraId="22CA1C9F" w14:textId="3F6C98F8" w:rsidR="000D31B9" w:rsidRPr="00A540A8" w:rsidRDefault="001F205E" w:rsidP="00A540A8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6</w:t>
            </w:r>
            <w:r w:rsidR="006101BD" w:rsidRPr="00A540A8">
              <w:rPr>
                <w:rFonts w:cs="Arial"/>
                <w:color w:val="auto"/>
                <w:shd w:val="clear" w:color="auto" w:fill="FFFFFF"/>
              </w:rPr>
              <w:t>1 – Donacije – planirana je nabava klima uređaja za učionice</w:t>
            </w:r>
          </w:p>
          <w:p w14:paraId="3EB8D7E1" w14:textId="468E90EC" w:rsidR="000D31B9" w:rsidRPr="00A540A8" w:rsidRDefault="001F205E" w:rsidP="0043152F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3</w:t>
            </w:r>
            <w:bookmarkStart w:id="1" w:name="_GoBack"/>
            <w:bookmarkEnd w:id="1"/>
            <w:r w:rsidR="000D31B9" w:rsidRPr="00A540A8">
              <w:rPr>
                <w:rFonts w:cs="Arial"/>
                <w:color w:val="auto"/>
                <w:shd w:val="clear" w:color="auto" w:fill="FFFFFF"/>
              </w:rPr>
              <w:t>1 – Vlastiti prihodi</w:t>
            </w:r>
            <w:r w:rsidR="006101BD" w:rsidRPr="00A540A8">
              <w:rPr>
                <w:rFonts w:cs="Arial"/>
                <w:color w:val="auto"/>
                <w:shd w:val="clear" w:color="auto" w:fill="FFFFFF"/>
              </w:rPr>
              <w:t xml:space="preserve"> – planirana je nabava opreme za učionice</w:t>
            </w:r>
          </w:p>
          <w:p w14:paraId="543E9D97" w14:textId="77777777" w:rsidR="000D31B9" w:rsidRPr="00A540A8" w:rsidRDefault="0043152F" w:rsidP="0043152F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Obrazloženje prema izvorima financiranja:</w:t>
            </w:r>
          </w:p>
          <w:p w14:paraId="0130954F" w14:textId="77777777" w:rsidR="0043152F" w:rsidRPr="00A540A8" w:rsidRDefault="0043152F" w:rsidP="0043152F">
            <w:pPr>
              <w:pStyle w:val="Odlomakpopisa"/>
              <w:numPr>
                <w:ilvl w:val="0"/>
                <w:numId w:val="11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Pomoći iz državnog proračuna odnose se na pomoći iz MZO za nabavu udžbenika za učenike i nabavu knjiga za k</w:t>
            </w:r>
            <w:r w:rsidR="00193D80" w:rsidRPr="00A540A8">
              <w:rPr>
                <w:rFonts w:cs="Arial"/>
                <w:color w:val="auto"/>
                <w:shd w:val="clear" w:color="auto" w:fill="FFFFFF"/>
              </w:rPr>
              <w:t xml:space="preserve">njižnicu. </w:t>
            </w:r>
          </w:p>
          <w:p w14:paraId="3FDC96F2" w14:textId="77777777" w:rsidR="0043152F" w:rsidRPr="00A540A8" w:rsidRDefault="0043152F" w:rsidP="0043152F">
            <w:pPr>
              <w:pStyle w:val="Odlomakpopisa"/>
              <w:numPr>
                <w:ilvl w:val="0"/>
                <w:numId w:val="11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Decentralizirana sredstva odnose se na nabavu knjiga za knjižnicu. Sredstva za financiranje ovih rashoda osigurava osnivač Gra</w:t>
            </w:r>
            <w:r w:rsidR="00193D80" w:rsidRPr="00A540A8">
              <w:rPr>
                <w:rFonts w:cs="Arial"/>
                <w:color w:val="auto"/>
                <w:shd w:val="clear" w:color="auto" w:fill="FFFFFF"/>
              </w:rPr>
              <w:t xml:space="preserve">d Šibenik. </w:t>
            </w:r>
          </w:p>
          <w:p w14:paraId="2DC68931" w14:textId="06F01B89" w:rsidR="000D31B9" w:rsidRPr="00A540A8" w:rsidRDefault="006101BD" w:rsidP="00A540A8">
            <w:pPr>
              <w:pStyle w:val="Odlomakpopisa"/>
              <w:numPr>
                <w:ilvl w:val="0"/>
                <w:numId w:val="11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Iz donacija je planirana nabava klima uređaja za učionice.</w:t>
            </w:r>
          </w:p>
          <w:p w14:paraId="3489F0F2" w14:textId="77777777" w:rsidR="000D31B9" w:rsidRPr="00A540A8" w:rsidRDefault="00E83E59" w:rsidP="003A6FB0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40A8">
              <w:rPr>
                <w:rFonts w:cs="Arial"/>
                <w:color w:val="auto"/>
                <w:shd w:val="clear" w:color="auto" w:fill="FFFFFF"/>
              </w:rPr>
              <w:t>Planirani su troško</w:t>
            </w:r>
            <w:r w:rsidR="00193D80" w:rsidRPr="00A540A8">
              <w:rPr>
                <w:rFonts w:cs="Arial"/>
                <w:color w:val="auto"/>
                <w:shd w:val="clear" w:color="auto" w:fill="FFFFFF"/>
              </w:rPr>
              <w:t>vi za nabavu</w:t>
            </w:r>
            <w:r w:rsidR="006101BD" w:rsidRPr="00A540A8">
              <w:rPr>
                <w:rFonts w:cs="Arial"/>
                <w:color w:val="auto"/>
                <w:shd w:val="clear" w:color="auto" w:fill="FFFFFF"/>
              </w:rPr>
              <w:t xml:space="preserve"> pametne ploče i slične opreme</w:t>
            </w:r>
            <w:r w:rsidRPr="00A540A8">
              <w:rPr>
                <w:rFonts w:cs="Arial"/>
                <w:color w:val="auto"/>
                <w:shd w:val="clear" w:color="auto" w:fill="FFFFFF"/>
              </w:rPr>
              <w:t xml:space="preserve"> iz vlasti</w:t>
            </w:r>
            <w:r w:rsidR="006101BD" w:rsidRPr="00A540A8">
              <w:rPr>
                <w:rFonts w:cs="Arial"/>
                <w:color w:val="auto"/>
                <w:shd w:val="clear" w:color="auto" w:fill="FFFFFF"/>
              </w:rPr>
              <w:t>tih prihoda koje škola ostvaruje od iznajmljivanja prostora.</w:t>
            </w:r>
          </w:p>
        </w:tc>
      </w:tr>
    </w:tbl>
    <w:p w14:paraId="6CB2D7F2" w14:textId="77777777" w:rsidR="0077632C" w:rsidRPr="00A540A8" w:rsidRDefault="0077632C" w:rsidP="008564A3">
      <w:pPr>
        <w:rPr>
          <w:color w:val="auto"/>
        </w:rPr>
      </w:pPr>
    </w:p>
    <w:p w14:paraId="24135D65" w14:textId="2A04DD9E" w:rsidR="002D2ED0" w:rsidRPr="00A540A8" w:rsidRDefault="00EE14E1" w:rsidP="008564A3">
      <w:pPr>
        <w:rPr>
          <w:color w:val="auto"/>
        </w:rPr>
      </w:pPr>
      <w:r w:rsidRPr="00A540A8">
        <w:rPr>
          <w:color w:val="auto"/>
        </w:rPr>
        <w:t xml:space="preserve">U Šibeniku, </w:t>
      </w:r>
      <w:r w:rsidR="002D2ED0" w:rsidRPr="00A540A8">
        <w:rPr>
          <w:color w:val="auto"/>
        </w:rPr>
        <w:t>1</w:t>
      </w:r>
      <w:r w:rsidR="00A540A8" w:rsidRPr="00A540A8">
        <w:rPr>
          <w:color w:val="auto"/>
        </w:rPr>
        <w:t>7</w:t>
      </w:r>
      <w:r w:rsidR="00193D80" w:rsidRPr="00A540A8">
        <w:rPr>
          <w:color w:val="auto"/>
        </w:rPr>
        <w:t>.07</w:t>
      </w:r>
      <w:r w:rsidR="002D2ED0" w:rsidRPr="00A540A8">
        <w:rPr>
          <w:color w:val="auto"/>
        </w:rPr>
        <w:t>.202</w:t>
      </w:r>
      <w:r w:rsidR="00A540A8" w:rsidRPr="00A540A8">
        <w:rPr>
          <w:color w:val="auto"/>
        </w:rPr>
        <w:t>3</w:t>
      </w:r>
      <w:r w:rsidR="002D2ED0" w:rsidRPr="00A540A8">
        <w:rPr>
          <w:color w:val="auto"/>
        </w:rPr>
        <w:t>.</w:t>
      </w:r>
      <w:r w:rsidR="002D2ED0" w:rsidRPr="00A540A8">
        <w:rPr>
          <w:color w:val="auto"/>
        </w:rPr>
        <w:tab/>
      </w:r>
      <w:r w:rsidR="002D2ED0" w:rsidRPr="00A540A8">
        <w:rPr>
          <w:color w:val="auto"/>
        </w:rPr>
        <w:tab/>
      </w:r>
      <w:r w:rsidR="002D2ED0" w:rsidRPr="00A540A8">
        <w:rPr>
          <w:color w:val="auto"/>
        </w:rPr>
        <w:tab/>
      </w:r>
      <w:r w:rsidR="002D2ED0" w:rsidRPr="00A540A8">
        <w:rPr>
          <w:color w:val="auto"/>
        </w:rPr>
        <w:tab/>
      </w:r>
      <w:r w:rsidR="002D2ED0" w:rsidRPr="00A540A8">
        <w:rPr>
          <w:color w:val="auto"/>
        </w:rPr>
        <w:tab/>
      </w:r>
      <w:r w:rsidR="002D2ED0" w:rsidRPr="00A540A8">
        <w:rPr>
          <w:color w:val="auto"/>
        </w:rPr>
        <w:tab/>
      </w:r>
    </w:p>
    <w:p w14:paraId="15F2B68C" w14:textId="77777777" w:rsidR="00EE14E1" w:rsidRPr="00A540A8" w:rsidRDefault="002D2ED0" w:rsidP="002D2ED0">
      <w:pPr>
        <w:ind w:left="4956" w:firstLine="708"/>
        <w:rPr>
          <w:color w:val="auto"/>
        </w:rPr>
      </w:pPr>
      <w:r w:rsidRPr="00A540A8">
        <w:rPr>
          <w:color w:val="auto"/>
        </w:rPr>
        <w:t>Ravnatelj škole:</w:t>
      </w:r>
    </w:p>
    <w:p w14:paraId="1B51DDF2" w14:textId="77777777" w:rsidR="008564A3" w:rsidRPr="00A540A8" w:rsidRDefault="00193D80" w:rsidP="008564A3">
      <w:pPr>
        <w:rPr>
          <w:color w:val="auto"/>
        </w:rPr>
      </w:pPr>
      <w:r w:rsidRPr="00A540A8">
        <w:rPr>
          <w:color w:val="auto"/>
        </w:rPr>
        <w:tab/>
      </w:r>
      <w:r w:rsidRPr="00A540A8">
        <w:rPr>
          <w:color w:val="auto"/>
        </w:rPr>
        <w:tab/>
      </w:r>
      <w:r w:rsidRPr="00A540A8">
        <w:rPr>
          <w:color w:val="auto"/>
        </w:rPr>
        <w:tab/>
      </w:r>
      <w:r w:rsidRPr="00A540A8">
        <w:rPr>
          <w:color w:val="auto"/>
        </w:rPr>
        <w:tab/>
      </w:r>
      <w:r w:rsidRPr="00A540A8">
        <w:rPr>
          <w:color w:val="auto"/>
        </w:rPr>
        <w:tab/>
      </w:r>
      <w:r w:rsidRPr="00A540A8">
        <w:rPr>
          <w:color w:val="auto"/>
        </w:rPr>
        <w:tab/>
      </w:r>
      <w:r w:rsidRPr="00A540A8">
        <w:rPr>
          <w:color w:val="auto"/>
        </w:rPr>
        <w:tab/>
      </w:r>
      <w:r w:rsidRPr="00A540A8">
        <w:rPr>
          <w:color w:val="auto"/>
        </w:rPr>
        <w:tab/>
        <w:t>Emil Božikov</w:t>
      </w:r>
      <w:r w:rsidR="00EE14E1" w:rsidRPr="00A540A8">
        <w:rPr>
          <w:color w:val="auto"/>
        </w:rPr>
        <w:t>, prof.</w:t>
      </w:r>
    </w:p>
    <w:sectPr w:rsidR="008564A3" w:rsidRPr="00A540A8" w:rsidSect="002D2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2550" w:bottom="1418" w:left="1416" w:header="749" w:footer="709" w:gutter="0"/>
      <w:pgNumType w:start="9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8B3A2" w14:textId="77777777" w:rsidR="005A18C2" w:rsidRDefault="005A18C2">
      <w:pPr>
        <w:spacing w:after="0" w:line="240" w:lineRule="auto"/>
      </w:pPr>
      <w:r>
        <w:separator/>
      </w:r>
    </w:p>
  </w:endnote>
  <w:endnote w:type="continuationSeparator" w:id="0">
    <w:p w14:paraId="2E183764" w14:textId="77777777" w:rsidR="005A18C2" w:rsidRDefault="005A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A5412" w14:textId="77777777" w:rsidR="00737A98" w:rsidRDefault="00737A98">
    <w:pPr>
      <w:spacing w:after="0"/>
      <w:ind w:left="16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90</w:t>
    </w:r>
    <w:r>
      <w:fldChar w:fldCharType="end"/>
    </w:r>
    <w:r>
      <w:t xml:space="preserve"> </w:t>
    </w:r>
  </w:p>
  <w:p w14:paraId="35E7EE49" w14:textId="77777777" w:rsidR="00737A98" w:rsidRDefault="00737A9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9D1C9" w14:textId="77777777" w:rsidR="000B41E6" w:rsidRDefault="000B41E6" w:rsidP="000B41E6">
    <w:pPr>
      <w:spacing w:after="0"/>
    </w:pPr>
  </w:p>
  <w:p w14:paraId="5FD1C93C" w14:textId="77777777" w:rsidR="00737A98" w:rsidRDefault="00737A9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1C5A" w14:textId="77777777" w:rsidR="00737A98" w:rsidRDefault="00737A98">
    <w:pPr>
      <w:spacing w:after="0"/>
      <w:ind w:left="16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90</w:t>
    </w:r>
    <w:r>
      <w:fldChar w:fldCharType="end"/>
    </w:r>
    <w:r>
      <w:t xml:space="preserve"> </w:t>
    </w:r>
  </w:p>
  <w:p w14:paraId="466B7B6B" w14:textId="77777777" w:rsidR="00737A98" w:rsidRDefault="00737A9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C5286" w14:textId="77777777" w:rsidR="005A18C2" w:rsidRDefault="005A18C2">
      <w:pPr>
        <w:spacing w:after="0" w:line="240" w:lineRule="auto"/>
      </w:pPr>
      <w:r>
        <w:separator/>
      </w:r>
    </w:p>
  </w:footnote>
  <w:footnote w:type="continuationSeparator" w:id="0">
    <w:p w14:paraId="405908EE" w14:textId="77777777" w:rsidR="005A18C2" w:rsidRDefault="005A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BBE43" w14:textId="77777777"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Grad Sisak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D349" w14:textId="77777777"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Grad </w:t>
    </w:r>
    <w:r w:rsidR="00686963">
      <w:rPr>
        <w:i/>
      </w:rPr>
      <w:t>Šibenik</w:t>
    </w: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7060" w14:textId="77777777"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Grad Sisak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C4C"/>
    <w:multiLevelType w:val="hybridMultilevel"/>
    <w:tmpl w:val="1CF89B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437"/>
    <w:multiLevelType w:val="hybridMultilevel"/>
    <w:tmpl w:val="32D8104A"/>
    <w:lvl w:ilvl="0" w:tplc="66E855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1F0B"/>
    <w:multiLevelType w:val="hybridMultilevel"/>
    <w:tmpl w:val="BB96F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7E2A"/>
    <w:multiLevelType w:val="hybridMultilevel"/>
    <w:tmpl w:val="A07EA6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6CF2"/>
    <w:multiLevelType w:val="hybridMultilevel"/>
    <w:tmpl w:val="F70AE5A2"/>
    <w:lvl w:ilvl="0" w:tplc="3F0E821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36974"/>
    <w:multiLevelType w:val="hybridMultilevel"/>
    <w:tmpl w:val="DC0651A0"/>
    <w:lvl w:ilvl="0" w:tplc="CC124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56133"/>
    <w:multiLevelType w:val="hybridMultilevel"/>
    <w:tmpl w:val="BB96F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E4390"/>
    <w:multiLevelType w:val="hybridMultilevel"/>
    <w:tmpl w:val="BB96F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16F47"/>
    <w:multiLevelType w:val="hybridMultilevel"/>
    <w:tmpl w:val="D83C10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10678"/>
    <w:multiLevelType w:val="hybridMultilevel"/>
    <w:tmpl w:val="57E203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66836"/>
    <w:multiLevelType w:val="hybridMultilevel"/>
    <w:tmpl w:val="A35A382C"/>
    <w:lvl w:ilvl="0" w:tplc="41967E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06023"/>
    <w:multiLevelType w:val="hybridMultilevel"/>
    <w:tmpl w:val="9A6467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23"/>
    <w:rsid w:val="000138C1"/>
    <w:rsid w:val="0003256B"/>
    <w:rsid w:val="00050ED1"/>
    <w:rsid w:val="00052F20"/>
    <w:rsid w:val="000548E9"/>
    <w:rsid w:val="000779C9"/>
    <w:rsid w:val="000B41E6"/>
    <w:rsid w:val="000B711B"/>
    <w:rsid w:val="000D31B9"/>
    <w:rsid w:val="000E1298"/>
    <w:rsid w:val="000E62CC"/>
    <w:rsid w:val="000F78EF"/>
    <w:rsid w:val="00120F3E"/>
    <w:rsid w:val="00133F83"/>
    <w:rsid w:val="001743BA"/>
    <w:rsid w:val="001761DA"/>
    <w:rsid w:val="00193D80"/>
    <w:rsid w:val="00196C95"/>
    <w:rsid w:val="001A0A49"/>
    <w:rsid w:val="001B7B67"/>
    <w:rsid w:val="001C113E"/>
    <w:rsid w:val="001E23A1"/>
    <w:rsid w:val="001F205E"/>
    <w:rsid w:val="001F4BAB"/>
    <w:rsid w:val="0020142C"/>
    <w:rsid w:val="002105CF"/>
    <w:rsid w:val="00240C17"/>
    <w:rsid w:val="00254B17"/>
    <w:rsid w:val="002A41AF"/>
    <w:rsid w:val="002A4B8B"/>
    <w:rsid w:val="002C7E93"/>
    <w:rsid w:val="002D1A4B"/>
    <w:rsid w:val="002D2ED0"/>
    <w:rsid w:val="002E3120"/>
    <w:rsid w:val="002F34FB"/>
    <w:rsid w:val="0030704E"/>
    <w:rsid w:val="00312A54"/>
    <w:rsid w:val="0033475C"/>
    <w:rsid w:val="00342C6D"/>
    <w:rsid w:val="00377D5D"/>
    <w:rsid w:val="00394998"/>
    <w:rsid w:val="003A3785"/>
    <w:rsid w:val="003A6FB0"/>
    <w:rsid w:val="003C03A4"/>
    <w:rsid w:val="003E6F3F"/>
    <w:rsid w:val="0042553C"/>
    <w:rsid w:val="0043152F"/>
    <w:rsid w:val="00437CEA"/>
    <w:rsid w:val="0044518C"/>
    <w:rsid w:val="0046410F"/>
    <w:rsid w:val="004848C1"/>
    <w:rsid w:val="00492075"/>
    <w:rsid w:val="004C675E"/>
    <w:rsid w:val="004C7AC0"/>
    <w:rsid w:val="004F5DC9"/>
    <w:rsid w:val="00507975"/>
    <w:rsid w:val="00516FD7"/>
    <w:rsid w:val="005320E1"/>
    <w:rsid w:val="005418F0"/>
    <w:rsid w:val="00550482"/>
    <w:rsid w:val="00565D66"/>
    <w:rsid w:val="00574540"/>
    <w:rsid w:val="005806DF"/>
    <w:rsid w:val="005A18C2"/>
    <w:rsid w:val="005A49B6"/>
    <w:rsid w:val="005C68F9"/>
    <w:rsid w:val="005D6A5C"/>
    <w:rsid w:val="005F363E"/>
    <w:rsid w:val="006101BD"/>
    <w:rsid w:val="00641D19"/>
    <w:rsid w:val="00643357"/>
    <w:rsid w:val="006451FB"/>
    <w:rsid w:val="0067195E"/>
    <w:rsid w:val="00677325"/>
    <w:rsid w:val="00686963"/>
    <w:rsid w:val="006D7ACF"/>
    <w:rsid w:val="006E1AFB"/>
    <w:rsid w:val="006F11CC"/>
    <w:rsid w:val="00737A98"/>
    <w:rsid w:val="007615B5"/>
    <w:rsid w:val="0077632C"/>
    <w:rsid w:val="0079651D"/>
    <w:rsid w:val="007A38C6"/>
    <w:rsid w:val="007B4CCB"/>
    <w:rsid w:val="007D1A59"/>
    <w:rsid w:val="007E04E8"/>
    <w:rsid w:val="007E1D31"/>
    <w:rsid w:val="007E6F05"/>
    <w:rsid w:val="00826CE3"/>
    <w:rsid w:val="008533FA"/>
    <w:rsid w:val="008564A3"/>
    <w:rsid w:val="0085676C"/>
    <w:rsid w:val="00862734"/>
    <w:rsid w:val="00874F3C"/>
    <w:rsid w:val="00885559"/>
    <w:rsid w:val="008A4670"/>
    <w:rsid w:val="008B22CD"/>
    <w:rsid w:val="008E5E7E"/>
    <w:rsid w:val="00907FEC"/>
    <w:rsid w:val="00916032"/>
    <w:rsid w:val="00941453"/>
    <w:rsid w:val="00974333"/>
    <w:rsid w:val="00986244"/>
    <w:rsid w:val="00986643"/>
    <w:rsid w:val="00993467"/>
    <w:rsid w:val="009D1E63"/>
    <w:rsid w:val="009D30A9"/>
    <w:rsid w:val="00A33A1F"/>
    <w:rsid w:val="00A540A8"/>
    <w:rsid w:val="00A668C9"/>
    <w:rsid w:val="00A868AB"/>
    <w:rsid w:val="00A9436D"/>
    <w:rsid w:val="00AB0832"/>
    <w:rsid w:val="00AD3AAB"/>
    <w:rsid w:val="00AE63A7"/>
    <w:rsid w:val="00AF2334"/>
    <w:rsid w:val="00AF3A0F"/>
    <w:rsid w:val="00B113E5"/>
    <w:rsid w:val="00B6211B"/>
    <w:rsid w:val="00B87654"/>
    <w:rsid w:val="00BA7FF3"/>
    <w:rsid w:val="00BB4BA2"/>
    <w:rsid w:val="00BC5F14"/>
    <w:rsid w:val="00BF6134"/>
    <w:rsid w:val="00C0690F"/>
    <w:rsid w:val="00C108EF"/>
    <w:rsid w:val="00C137FA"/>
    <w:rsid w:val="00C249DF"/>
    <w:rsid w:val="00C32779"/>
    <w:rsid w:val="00C46E65"/>
    <w:rsid w:val="00C647AB"/>
    <w:rsid w:val="00CA716A"/>
    <w:rsid w:val="00D31223"/>
    <w:rsid w:val="00D96DF6"/>
    <w:rsid w:val="00DD7FD0"/>
    <w:rsid w:val="00E12023"/>
    <w:rsid w:val="00E275B9"/>
    <w:rsid w:val="00E33627"/>
    <w:rsid w:val="00E439E2"/>
    <w:rsid w:val="00E558CB"/>
    <w:rsid w:val="00E66AF9"/>
    <w:rsid w:val="00E83E59"/>
    <w:rsid w:val="00E91FE6"/>
    <w:rsid w:val="00EA06EB"/>
    <w:rsid w:val="00EA4A0D"/>
    <w:rsid w:val="00EA66D9"/>
    <w:rsid w:val="00EA6CA9"/>
    <w:rsid w:val="00ED5CE4"/>
    <w:rsid w:val="00EE14E1"/>
    <w:rsid w:val="00EF136D"/>
    <w:rsid w:val="00F1668F"/>
    <w:rsid w:val="00F22561"/>
    <w:rsid w:val="00F95815"/>
    <w:rsid w:val="00F95D5C"/>
    <w:rsid w:val="00FA4FED"/>
    <w:rsid w:val="00FB43E7"/>
    <w:rsid w:val="00FD1E49"/>
    <w:rsid w:val="00FD41F0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1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A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A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Bašić</dc:creator>
  <cp:lastModifiedBy>OŠ Tina Ujevića</cp:lastModifiedBy>
  <cp:revision>6</cp:revision>
  <cp:lastPrinted>2021-07-19T07:57:00Z</cp:lastPrinted>
  <dcterms:created xsi:type="dcterms:W3CDTF">2023-07-20T11:45:00Z</dcterms:created>
  <dcterms:modified xsi:type="dcterms:W3CDTF">2023-07-31T08:07:00Z</dcterms:modified>
</cp:coreProperties>
</file>